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C7F2" w14:textId="6037008F" w:rsidR="00286D8F" w:rsidRPr="008F3AF9" w:rsidRDefault="00286D8F" w:rsidP="00286D8F">
      <w:pPr>
        <w:ind w:firstLine="567"/>
        <w:rPr>
          <w:sz w:val="26"/>
          <w:szCs w:val="26"/>
        </w:rPr>
      </w:pPr>
      <w:r w:rsidRPr="008F3AF9">
        <w:rPr>
          <w:sz w:val="26"/>
          <w:szCs w:val="26"/>
        </w:rPr>
        <w:t xml:space="preserve">Anexă la HCL nr. </w:t>
      </w:r>
      <w:r w:rsidR="00973814">
        <w:rPr>
          <w:sz w:val="26"/>
          <w:szCs w:val="26"/>
        </w:rPr>
        <w:t>86</w:t>
      </w:r>
      <w:r w:rsidRPr="008F3AF9">
        <w:rPr>
          <w:sz w:val="26"/>
          <w:szCs w:val="26"/>
        </w:rPr>
        <w:t>/</w:t>
      </w:r>
      <w:r w:rsidR="00973814">
        <w:rPr>
          <w:sz w:val="26"/>
          <w:szCs w:val="26"/>
        </w:rPr>
        <w:t>29.08.</w:t>
      </w:r>
      <w:r w:rsidRPr="008F3AF9">
        <w:rPr>
          <w:sz w:val="26"/>
          <w:szCs w:val="26"/>
        </w:rPr>
        <w:t>2025</w:t>
      </w:r>
    </w:p>
    <w:p w14:paraId="6AA1709E" w14:textId="77777777" w:rsidR="00286D8F" w:rsidRPr="008F3AF9" w:rsidRDefault="00286D8F" w:rsidP="00286D8F">
      <w:pPr>
        <w:pStyle w:val="Style4"/>
        <w:widowControl/>
        <w:spacing w:line="240" w:lineRule="auto"/>
        <w:ind w:right="6" w:firstLine="567"/>
        <w:jc w:val="both"/>
        <w:rPr>
          <w:sz w:val="26"/>
          <w:szCs w:val="26"/>
          <w:lang w:val="ro-RO"/>
        </w:rPr>
      </w:pPr>
    </w:p>
    <w:p w14:paraId="4E6A5835" w14:textId="77777777" w:rsidR="00286D8F" w:rsidRPr="008F3AF9" w:rsidRDefault="00286D8F" w:rsidP="00286D8F">
      <w:pPr>
        <w:pStyle w:val="Style4"/>
        <w:widowControl/>
        <w:spacing w:line="240" w:lineRule="auto"/>
        <w:ind w:right="6" w:firstLine="567"/>
        <w:jc w:val="both"/>
        <w:rPr>
          <w:sz w:val="26"/>
          <w:szCs w:val="26"/>
          <w:lang w:val="ro-RO"/>
        </w:rPr>
      </w:pPr>
    </w:p>
    <w:p w14:paraId="60C6B7ED" w14:textId="77777777" w:rsidR="00286D8F" w:rsidRPr="008F3AF9" w:rsidRDefault="00286D8F" w:rsidP="00286D8F">
      <w:pPr>
        <w:pStyle w:val="Style4"/>
        <w:widowControl/>
        <w:spacing w:line="240" w:lineRule="auto"/>
        <w:ind w:right="6" w:firstLine="567"/>
        <w:jc w:val="center"/>
        <w:rPr>
          <w:sz w:val="26"/>
          <w:szCs w:val="26"/>
          <w:lang w:val="ro-RO"/>
        </w:rPr>
      </w:pPr>
      <w:r w:rsidRPr="008F3AF9">
        <w:rPr>
          <w:sz w:val="26"/>
          <w:szCs w:val="26"/>
          <w:lang w:val="ro-RO"/>
        </w:rPr>
        <w:t>REGULAMENTUL PRIVIND BUNA GOSPODĂRIRE A MUNICIPIULUI CURTEA DE ARGEȘ, PRECUM ȘI PENTRU STABILIREA, CONSTATAREA ȘI SANCȚIONAREA FAPTELOR CE CONSTITUIE CONTRAVENȚII</w:t>
      </w:r>
    </w:p>
    <w:p w14:paraId="428AF4A9" w14:textId="77777777" w:rsidR="00286D8F" w:rsidRPr="008F3AF9" w:rsidRDefault="00286D8F" w:rsidP="00286D8F">
      <w:pPr>
        <w:pStyle w:val="Style4"/>
        <w:widowControl/>
        <w:spacing w:line="240" w:lineRule="auto"/>
        <w:ind w:right="6" w:firstLine="567"/>
        <w:jc w:val="both"/>
        <w:rPr>
          <w:sz w:val="26"/>
          <w:szCs w:val="26"/>
          <w:lang w:val="ro-RO"/>
        </w:rPr>
      </w:pPr>
    </w:p>
    <w:p w14:paraId="0FC78E2C" w14:textId="0E47FB41" w:rsidR="00B0462B" w:rsidRPr="008F3AF9" w:rsidRDefault="00286D8F" w:rsidP="00182305">
      <w:pPr>
        <w:pStyle w:val="Style5"/>
        <w:ind w:firstLine="567"/>
        <w:rPr>
          <w:rStyle w:val="FontStyle15"/>
          <w:rFonts w:eastAsiaTheme="majorEastAsia"/>
          <w:sz w:val="26"/>
          <w:szCs w:val="26"/>
          <w:lang w:val="ro-RO"/>
        </w:rPr>
      </w:pPr>
      <w:r w:rsidRPr="008F3AF9">
        <w:rPr>
          <w:rStyle w:val="FontStyle20"/>
          <w:rFonts w:eastAsiaTheme="majorEastAsia"/>
          <w:b w:val="0"/>
          <w:bCs w:val="0"/>
          <w:sz w:val="26"/>
          <w:szCs w:val="26"/>
          <w:lang w:val="ro-RO" w:eastAsia="ro-RO"/>
        </w:rPr>
        <w:t>Art.1</w:t>
      </w:r>
      <w:r w:rsidR="00B0462B" w:rsidRPr="008F3AF9">
        <w:rPr>
          <w:rStyle w:val="FontStyle20"/>
          <w:rFonts w:eastAsiaTheme="majorEastAsia"/>
          <w:b w:val="0"/>
          <w:bCs w:val="0"/>
          <w:sz w:val="26"/>
          <w:szCs w:val="26"/>
          <w:lang w:val="ro-RO" w:eastAsia="ro-RO"/>
        </w:rPr>
        <w:t xml:space="preserve">. (1) </w:t>
      </w:r>
      <w:r w:rsidR="00B0462B" w:rsidRPr="008F3AF9">
        <w:rPr>
          <w:rStyle w:val="FontStyle15"/>
          <w:rFonts w:eastAsiaTheme="majorEastAsia"/>
          <w:sz w:val="26"/>
          <w:szCs w:val="26"/>
          <w:lang w:val="ro-RO" w:eastAsia="ro-RO"/>
        </w:rPr>
        <w:t xml:space="preserve">Regimul juridic al gospodăririi localităţilor urbane şi rurale este reglementat de </w:t>
      </w:r>
      <w:r w:rsidR="00B0462B" w:rsidRPr="008F3AF9">
        <w:rPr>
          <w:rStyle w:val="FontStyle15"/>
          <w:sz w:val="26"/>
          <w:szCs w:val="26"/>
          <w:lang w:val="ro-RO" w:eastAsia="ro-RO"/>
        </w:rPr>
        <w:t>Ordonan</w:t>
      </w:r>
      <w:r w:rsidR="00B0462B" w:rsidRPr="008F3AF9">
        <w:rPr>
          <w:rStyle w:val="FontStyle15"/>
          <w:rFonts w:eastAsiaTheme="majorEastAsia"/>
          <w:sz w:val="26"/>
          <w:szCs w:val="26"/>
          <w:lang w:val="ro-RO"/>
        </w:rPr>
        <w:t>ţ</w:t>
      </w:r>
      <w:r w:rsidR="00B0462B" w:rsidRPr="008F3AF9">
        <w:rPr>
          <w:rStyle w:val="FontStyle15"/>
          <w:sz w:val="26"/>
          <w:szCs w:val="26"/>
          <w:lang w:val="ro-RO" w:eastAsia="ro-RO"/>
        </w:rPr>
        <w:t xml:space="preserve">a </w:t>
      </w:r>
      <w:r w:rsidR="00B0462B" w:rsidRPr="008F3AF9">
        <w:rPr>
          <w:rStyle w:val="FontStyle15"/>
          <w:rFonts w:eastAsiaTheme="majorEastAsia"/>
          <w:sz w:val="26"/>
          <w:szCs w:val="26"/>
          <w:lang w:val="ro-RO"/>
        </w:rPr>
        <w:t xml:space="preserve">Guvernului nr. </w:t>
      </w:r>
      <w:r w:rsidR="00B0462B" w:rsidRPr="008F3AF9">
        <w:rPr>
          <w:rStyle w:val="FontStyle15"/>
          <w:sz w:val="26"/>
          <w:szCs w:val="26"/>
          <w:lang w:val="ro-RO" w:eastAsia="ro-RO"/>
        </w:rPr>
        <w:t>21/2002, cu modificările şi completările ulteri</w:t>
      </w:r>
      <w:r w:rsidR="00182305" w:rsidRPr="008F3AF9">
        <w:rPr>
          <w:rStyle w:val="FontStyle15"/>
          <w:sz w:val="26"/>
          <w:szCs w:val="26"/>
          <w:lang w:val="ro-RO" w:eastAsia="ro-RO"/>
        </w:rPr>
        <w:t>oa</w:t>
      </w:r>
      <w:r w:rsidR="00B0462B" w:rsidRPr="008F3AF9">
        <w:rPr>
          <w:rStyle w:val="FontStyle15"/>
          <w:sz w:val="26"/>
          <w:szCs w:val="26"/>
          <w:lang w:val="ro-RO" w:eastAsia="ro-RO"/>
        </w:rPr>
        <w:t>re</w:t>
      </w:r>
      <w:r w:rsidR="00182305" w:rsidRPr="008F3AF9">
        <w:rPr>
          <w:rStyle w:val="FontStyle15"/>
          <w:sz w:val="26"/>
          <w:szCs w:val="26"/>
          <w:lang w:val="ro-RO" w:eastAsia="ro-RO"/>
        </w:rPr>
        <w:t>, şi Ordinul nr. 119/2014 pentru aprobarea normelor de igienă și sănătate publică privind mediul de viață al populației.</w:t>
      </w:r>
    </w:p>
    <w:p w14:paraId="67D8D102" w14:textId="3925F1B1" w:rsidR="00286D8F" w:rsidRPr="008F3AF9" w:rsidRDefault="00B0462B" w:rsidP="00286D8F">
      <w:pPr>
        <w:pStyle w:val="Style5"/>
        <w:widowControl/>
        <w:spacing w:line="240" w:lineRule="auto"/>
        <w:ind w:firstLine="567"/>
        <w:rPr>
          <w:rStyle w:val="FontStyle15"/>
          <w:rFonts w:eastAsiaTheme="majorEastAsia"/>
          <w:sz w:val="26"/>
          <w:szCs w:val="26"/>
          <w:lang w:val="ro-RO"/>
        </w:rPr>
      </w:pPr>
      <w:r w:rsidRPr="008F3AF9">
        <w:rPr>
          <w:rStyle w:val="FontStyle15"/>
          <w:rFonts w:eastAsiaTheme="majorEastAsia"/>
          <w:sz w:val="26"/>
          <w:szCs w:val="26"/>
          <w:lang w:val="ro-RO" w:eastAsia="ro-RO"/>
        </w:rPr>
        <w:t xml:space="preserve">(2) </w:t>
      </w:r>
      <w:r w:rsidR="009E45A7" w:rsidRPr="008F3AF9">
        <w:rPr>
          <w:rStyle w:val="FontStyle15"/>
          <w:rFonts w:eastAsiaTheme="majorEastAsia"/>
          <w:sz w:val="26"/>
          <w:szCs w:val="26"/>
          <w:lang w:val="ro-RO" w:eastAsia="ro-RO"/>
        </w:rPr>
        <w:t>Prezentul regulament stabileşte obligaţiile şi răspunderile care revin autorităţilor administraţiei publice locale, instituţiilor publice, operatorilor economici şi persoanelor fizice şi juridice pentru buna gospodărire a localităţilor, pentru instaurarea unui climat de ordine şi curăţenie pe teritoriul acestora.</w:t>
      </w:r>
      <w:r w:rsidR="00D13978" w:rsidRPr="008F3AF9">
        <w:rPr>
          <w:rStyle w:val="FontStyle15"/>
          <w:rFonts w:eastAsiaTheme="majorEastAsia"/>
          <w:sz w:val="26"/>
          <w:szCs w:val="26"/>
          <w:lang w:val="ro-RO" w:eastAsia="ro-RO"/>
        </w:rPr>
        <w:t xml:space="preserve"> </w:t>
      </w:r>
      <w:r w:rsidR="00286D8F" w:rsidRPr="008F3AF9">
        <w:rPr>
          <w:rStyle w:val="FontStyle15"/>
          <w:rFonts w:eastAsiaTheme="majorEastAsia"/>
          <w:sz w:val="26"/>
          <w:szCs w:val="26"/>
          <w:lang w:val="ro-RO" w:eastAsia="ro-RO"/>
        </w:rPr>
        <w:t>Buna gospodărire, păstrarea curăţeniei, respectarea strictă a normelor de igienă şi înfrumuseţarea municipiului constituie o obligaţie permanentă a consiliului local, precum şi a tuturor persoanelor fizice şi juridice de pe raza administrativ-teritorială a municipiului Curtea de Argeş.</w:t>
      </w:r>
    </w:p>
    <w:p w14:paraId="03D71CDC" w14:textId="77777777" w:rsidR="00286D8F" w:rsidRPr="008F3AF9" w:rsidRDefault="00286D8F" w:rsidP="00286D8F">
      <w:pPr>
        <w:pStyle w:val="BodyText"/>
        <w:spacing w:after="0"/>
        <w:ind w:firstLine="567"/>
        <w:jc w:val="both"/>
        <w:rPr>
          <w:rStyle w:val="FontStyle15"/>
          <w:rFonts w:eastAsiaTheme="majorEastAsia"/>
          <w:sz w:val="26"/>
          <w:szCs w:val="26"/>
          <w:lang w:val="ro-RO" w:eastAsia="ro-RO"/>
        </w:rPr>
      </w:pPr>
      <w:r w:rsidRPr="008F3AF9">
        <w:rPr>
          <w:rStyle w:val="FontStyle20"/>
          <w:rFonts w:eastAsiaTheme="majorEastAsia"/>
          <w:sz w:val="26"/>
          <w:szCs w:val="26"/>
          <w:lang w:val="ro-RO" w:eastAsia="ro-RO"/>
        </w:rPr>
        <w:t xml:space="preserve">Art.2. </w:t>
      </w:r>
      <w:r w:rsidRPr="008F3AF9">
        <w:rPr>
          <w:rStyle w:val="FontStyle20"/>
          <w:rFonts w:eastAsiaTheme="majorEastAsia"/>
          <w:b w:val="0"/>
          <w:sz w:val="26"/>
          <w:szCs w:val="26"/>
          <w:lang w:val="ro-RO" w:eastAsia="ro-RO"/>
        </w:rPr>
        <w:t>(1)</w:t>
      </w:r>
      <w:r w:rsidRPr="008F3AF9">
        <w:rPr>
          <w:rStyle w:val="FontStyle20"/>
          <w:rFonts w:eastAsiaTheme="majorEastAsia"/>
          <w:sz w:val="26"/>
          <w:szCs w:val="26"/>
          <w:lang w:val="ro-RO" w:eastAsia="ro-RO"/>
        </w:rPr>
        <w:t xml:space="preserve"> </w:t>
      </w:r>
      <w:r w:rsidRPr="008F3AF9">
        <w:rPr>
          <w:rStyle w:val="FontStyle15"/>
          <w:rFonts w:eastAsiaTheme="majorEastAsia"/>
          <w:sz w:val="26"/>
          <w:szCs w:val="26"/>
          <w:lang w:val="ro-RO" w:eastAsia="ro-RO"/>
        </w:rPr>
        <w:t>Persoanele fizice şi persoanele juridice, inclusiv instituţiile publice, sunt obligate să ia măsuri pentru protejarea mediului înconjurător, asigurarea curăţeniei, întreţinerea şi repararea clădirilor, curţilor, împrejmuirilor, căilor de acces, a străzilor, drumurilor şi zonelor verzi înconjurătoare, precum şi în pieţele agroalimentare, târguri şi oboare etc. aflate în proprietatea, administrarea sau folosinţa acestora.</w:t>
      </w:r>
    </w:p>
    <w:p w14:paraId="6E7AE34F" w14:textId="77777777" w:rsidR="00286D8F" w:rsidRPr="008F3AF9" w:rsidRDefault="00286D8F" w:rsidP="00286D8F">
      <w:pPr>
        <w:pStyle w:val="BodyText"/>
        <w:spacing w:after="0"/>
        <w:ind w:firstLine="567"/>
        <w:jc w:val="both"/>
        <w:rPr>
          <w:rStyle w:val="FontStyle15"/>
          <w:rFonts w:eastAsiaTheme="majorEastAsia"/>
          <w:sz w:val="26"/>
          <w:szCs w:val="26"/>
          <w:lang w:val="ro-RO" w:eastAsia="ro-RO"/>
        </w:rPr>
      </w:pPr>
      <w:r w:rsidRPr="008F3AF9">
        <w:rPr>
          <w:noProof/>
          <w:spacing w:val="-12"/>
          <w:sz w:val="26"/>
          <w:szCs w:val="26"/>
          <w:lang w:val="ro-RO"/>
        </w:rPr>
        <w:t xml:space="preserve">(2) </w:t>
      </w:r>
      <w:r w:rsidRPr="008F3AF9">
        <w:rPr>
          <w:rStyle w:val="FontStyle15"/>
          <w:rFonts w:eastAsiaTheme="majorEastAsia"/>
          <w:sz w:val="26"/>
          <w:szCs w:val="26"/>
          <w:lang w:val="ro-RO" w:eastAsia="ro-RO"/>
        </w:rPr>
        <w:t>În acest sens le revin următoarele obligaţii:</w:t>
      </w:r>
    </w:p>
    <w:p w14:paraId="7B6F4129" w14:textId="0767BA41" w:rsidR="00286D8F" w:rsidRPr="008F3AF9" w:rsidRDefault="00286D8F" w:rsidP="00286D8F">
      <w:pPr>
        <w:pStyle w:val="BodyText"/>
        <w:spacing w:after="0"/>
        <w:ind w:firstLine="567"/>
        <w:jc w:val="both"/>
        <w:rPr>
          <w:noProof/>
          <w:spacing w:val="-12"/>
          <w:sz w:val="26"/>
          <w:szCs w:val="26"/>
          <w:lang w:val="ro-RO"/>
        </w:rPr>
      </w:pPr>
      <w:r w:rsidRPr="008F3AF9">
        <w:rPr>
          <w:noProof/>
          <w:spacing w:val="-12"/>
          <w:sz w:val="26"/>
          <w:szCs w:val="26"/>
          <w:lang w:val="ro-RO"/>
        </w:rPr>
        <w:t xml:space="preserve">          </w:t>
      </w:r>
      <w:r w:rsidRPr="008F3AF9">
        <w:rPr>
          <w:noProof/>
          <w:spacing w:val="-1"/>
          <w:sz w:val="26"/>
          <w:szCs w:val="26"/>
          <w:lang w:val="ro-RO"/>
        </w:rPr>
        <w:t xml:space="preserve">a) să întreţină în stare corespunzătoare clădirile, tonetele, spaţiile </w:t>
      </w:r>
      <w:r w:rsidRPr="008F3AF9">
        <w:rPr>
          <w:noProof/>
          <w:spacing w:val="-4"/>
          <w:sz w:val="26"/>
          <w:szCs w:val="26"/>
          <w:lang w:val="ro-RO"/>
        </w:rPr>
        <w:t>comerciale unde îşi desfăşoară activitatea cu titlu de folosinţă</w:t>
      </w:r>
      <w:r w:rsidR="00182305" w:rsidRPr="008F3AF9">
        <w:rPr>
          <w:noProof/>
          <w:spacing w:val="-4"/>
          <w:sz w:val="26"/>
          <w:szCs w:val="26"/>
          <w:lang w:val="ro-RO"/>
        </w:rPr>
        <w:t>, administrare, închiriere</w:t>
      </w:r>
      <w:r w:rsidRPr="008F3AF9">
        <w:rPr>
          <w:noProof/>
          <w:spacing w:val="-4"/>
          <w:sz w:val="26"/>
          <w:szCs w:val="26"/>
          <w:lang w:val="ro-RO"/>
        </w:rPr>
        <w:t xml:space="preserve"> sau proprietate, prin </w:t>
      </w:r>
      <w:r w:rsidRPr="008F3AF9">
        <w:rPr>
          <w:noProof/>
          <w:spacing w:val="-8"/>
          <w:sz w:val="26"/>
          <w:szCs w:val="26"/>
          <w:lang w:val="ro-RO"/>
        </w:rPr>
        <w:t>asigurarea spălării geamurilor, vitrinelor, înlocuirea celor sparte, întreţinerea firmelor</w:t>
      </w:r>
      <w:r w:rsidR="009E45A7" w:rsidRPr="008F3AF9">
        <w:rPr>
          <w:noProof/>
          <w:spacing w:val="-8"/>
          <w:sz w:val="26"/>
          <w:szCs w:val="26"/>
          <w:lang w:val="ro-RO"/>
        </w:rPr>
        <w:t>, reclamelor,</w:t>
      </w:r>
      <w:r w:rsidR="00153A76" w:rsidRPr="008F3AF9">
        <w:rPr>
          <w:noProof/>
          <w:spacing w:val="-8"/>
          <w:sz w:val="26"/>
          <w:szCs w:val="26"/>
          <w:lang w:val="ro-RO"/>
        </w:rPr>
        <w:t xml:space="preserve"> </w:t>
      </w:r>
      <w:r w:rsidR="009E45A7" w:rsidRPr="008F3AF9">
        <w:rPr>
          <w:noProof/>
          <w:spacing w:val="-8"/>
          <w:sz w:val="26"/>
          <w:szCs w:val="26"/>
          <w:lang w:val="ro-RO"/>
        </w:rPr>
        <w:t>panouri de publicitate</w:t>
      </w:r>
      <w:r w:rsidRPr="008F3AF9">
        <w:rPr>
          <w:noProof/>
          <w:spacing w:val="-8"/>
          <w:sz w:val="26"/>
          <w:szCs w:val="26"/>
          <w:lang w:val="ro-RO"/>
        </w:rPr>
        <w:t xml:space="preserve">, </w:t>
      </w:r>
      <w:r w:rsidRPr="008F3AF9">
        <w:rPr>
          <w:noProof/>
          <w:spacing w:val="-12"/>
          <w:sz w:val="26"/>
          <w:szCs w:val="26"/>
          <w:lang w:val="ro-RO"/>
        </w:rPr>
        <w:t>faţadelor, teraselor şi acoperişurilor</w:t>
      </w:r>
      <w:r w:rsidR="00153A76" w:rsidRPr="008F3AF9">
        <w:rPr>
          <w:noProof/>
          <w:spacing w:val="-12"/>
          <w:sz w:val="26"/>
          <w:szCs w:val="26"/>
          <w:lang w:val="ro-RO"/>
        </w:rPr>
        <w:t>, colantarea geamurilor spaţiilor neutilizate ;</w:t>
      </w:r>
    </w:p>
    <w:p w14:paraId="7623BEA6" w14:textId="77777777" w:rsidR="00286D8F" w:rsidRPr="008F3AF9" w:rsidRDefault="00286D8F" w:rsidP="00286D8F">
      <w:pPr>
        <w:pStyle w:val="BodyText"/>
        <w:spacing w:after="0"/>
        <w:ind w:firstLine="567"/>
        <w:jc w:val="both"/>
        <w:rPr>
          <w:sz w:val="26"/>
          <w:szCs w:val="26"/>
          <w:lang w:val="ro-RO"/>
        </w:rPr>
      </w:pPr>
      <w:r w:rsidRPr="008F3AF9">
        <w:rPr>
          <w:b/>
          <w:noProof/>
          <w:spacing w:val="-13"/>
          <w:sz w:val="26"/>
          <w:szCs w:val="26"/>
          <w:lang w:val="ro-RO"/>
        </w:rPr>
        <w:t xml:space="preserve">          </w:t>
      </w:r>
      <w:r w:rsidRPr="008F3AF9">
        <w:rPr>
          <w:noProof/>
          <w:spacing w:val="-6"/>
          <w:sz w:val="26"/>
          <w:szCs w:val="26"/>
          <w:lang w:val="ro-RO"/>
        </w:rPr>
        <w:t xml:space="preserve">b) </w:t>
      </w:r>
      <w:r w:rsidRPr="008F3AF9">
        <w:rPr>
          <w:sz w:val="26"/>
          <w:szCs w:val="26"/>
          <w:lang w:val="ro-RO"/>
        </w:rPr>
        <w:t xml:space="preserve">să asigure o permanentă stare de curăţenie şi ordine la locurile de depozitare a mărfurilor şi materialelor, în curţi şi pe celelalte terenuri pe care le deţin, pe căile de acces către acestea, precum şi pe cele interioare; </w:t>
      </w:r>
    </w:p>
    <w:p w14:paraId="5455D0C7" w14:textId="77777777" w:rsidR="00286D8F" w:rsidRPr="008F3AF9" w:rsidRDefault="00286D8F" w:rsidP="00286D8F">
      <w:pPr>
        <w:pStyle w:val="BodyText"/>
        <w:spacing w:after="0"/>
        <w:ind w:firstLine="567"/>
        <w:jc w:val="both"/>
        <w:rPr>
          <w:noProof/>
          <w:spacing w:val="-11"/>
          <w:sz w:val="26"/>
          <w:szCs w:val="26"/>
          <w:lang w:val="ro-RO"/>
        </w:rPr>
      </w:pPr>
      <w:r w:rsidRPr="008F3AF9">
        <w:rPr>
          <w:sz w:val="26"/>
          <w:szCs w:val="26"/>
          <w:lang w:val="ro-RO"/>
        </w:rPr>
        <w:t xml:space="preserve">        c) să asigure împrejmuirea corespunzătoare a imobilelor şi menţinerea în bună stare a acestora, întreţinerea pomilor, florilor şi a altor plantaţii din incintă;</w:t>
      </w:r>
      <w:r w:rsidRPr="008F3AF9">
        <w:rPr>
          <w:noProof/>
          <w:color w:val="FF0000"/>
          <w:spacing w:val="-12"/>
          <w:sz w:val="26"/>
          <w:szCs w:val="26"/>
          <w:lang w:val="ro-RO"/>
        </w:rPr>
        <w:t xml:space="preserve"> </w:t>
      </w:r>
    </w:p>
    <w:p w14:paraId="7B374079" w14:textId="77777777" w:rsidR="00286D8F" w:rsidRPr="008F3AF9" w:rsidRDefault="00286D8F" w:rsidP="00286D8F">
      <w:pPr>
        <w:pStyle w:val="BodyText"/>
        <w:spacing w:after="0"/>
        <w:ind w:firstLine="567"/>
        <w:jc w:val="both"/>
        <w:rPr>
          <w:noProof/>
          <w:spacing w:val="-13"/>
          <w:sz w:val="26"/>
          <w:szCs w:val="26"/>
          <w:lang w:val="ro-RO"/>
        </w:rPr>
      </w:pPr>
      <w:r w:rsidRPr="008F3AF9">
        <w:rPr>
          <w:noProof/>
          <w:spacing w:val="-11"/>
          <w:sz w:val="26"/>
          <w:szCs w:val="26"/>
          <w:lang w:val="ro-RO"/>
        </w:rPr>
        <w:t xml:space="preserve">          d) </w:t>
      </w:r>
      <w:r w:rsidRPr="008F3AF9">
        <w:rPr>
          <w:sz w:val="26"/>
          <w:szCs w:val="26"/>
          <w:lang w:val="ro-RO"/>
        </w:rPr>
        <w:t>să asigure condiţii de igienă, prin operaţii de curăţenie, dezinsecţie şi deratizare a incintelor şi imobilelor;</w:t>
      </w:r>
      <w:r w:rsidRPr="008F3AF9">
        <w:rPr>
          <w:noProof/>
          <w:spacing w:val="-13"/>
          <w:sz w:val="26"/>
          <w:szCs w:val="26"/>
          <w:lang w:val="ro-RO"/>
        </w:rPr>
        <w:t xml:space="preserve"> </w:t>
      </w:r>
    </w:p>
    <w:p w14:paraId="11B16E87" w14:textId="77777777" w:rsidR="00286D8F" w:rsidRPr="008F3AF9" w:rsidRDefault="00286D8F" w:rsidP="00286D8F">
      <w:pPr>
        <w:pStyle w:val="BodyText"/>
        <w:spacing w:after="0"/>
        <w:ind w:firstLine="567"/>
        <w:jc w:val="both"/>
        <w:rPr>
          <w:sz w:val="26"/>
          <w:szCs w:val="26"/>
          <w:lang w:val="ro-RO"/>
        </w:rPr>
      </w:pPr>
      <w:r w:rsidRPr="008F3AF9">
        <w:rPr>
          <w:noProof/>
          <w:spacing w:val="-6"/>
          <w:sz w:val="26"/>
          <w:szCs w:val="26"/>
          <w:lang w:val="ro-RO"/>
        </w:rPr>
        <w:t xml:space="preserve">         e) </w:t>
      </w:r>
      <w:r w:rsidRPr="008F3AF9">
        <w:rPr>
          <w:sz w:val="26"/>
          <w:szCs w:val="26"/>
          <w:lang w:val="ro-RO"/>
        </w:rPr>
        <w:t xml:space="preserve">să păstreze curăţenia străzilor şi trotuarelor din jurul incintelor; să întreţină spaţiile verzi din imediata apropiere, să degajeze zăpada şi gheaţa în perioada de iarnă, pe întreaga lungime a trotuarului aferent spaţiului utilizat, pentru a permite o circulaţie normală a pietonilor; </w:t>
      </w:r>
    </w:p>
    <w:p w14:paraId="5EE9DB3A" w14:textId="77777777" w:rsidR="00286D8F" w:rsidRPr="008F3AF9" w:rsidRDefault="00286D8F" w:rsidP="00286D8F">
      <w:pPr>
        <w:pStyle w:val="BodyText"/>
        <w:spacing w:after="0"/>
        <w:ind w:firstLine="567"/>
        <w:jc w:val="both"/>
        <w:rPr>
          <w:noProof/>
          <w:spacing w:val="-13"/>
          <w:sz w:val="26"/>
          <w:szCs w:val="26"/>
          <w:lang w:val="ro-RO"/>
        </w:rPr>
      </w:pPr>
      <w:r w:rsidRPr="008F3AF9">
        <w:rPr>
          <w:sz w:val="26"/>
          <w:szCs w:val="26"/>
          <w:lang w:val="ro-RO"/>
        </w:rPr>
        <w:t xml:space="preserve">         f) să păstreze curăţenia la locurile stabilite pentru depozitarea deşeurilor menajere, stradale şi a materialelor refolosibile;</w:t>
      </w:r>
      <w:r w:rsidRPr="008F3AF9">
        <w:rPr>
          <w:noProof/>
          <w:spacing w:val="-13"/>
          <w:sz w:val="26"/>
          <w:szCs w:val="26"/>
          <w:lang w:val="ro-RO"/>
        </w:rPr>
        <w:t xml:space="preserve"> </w:t>
      </w:r>
    </w:p>
    <w:p w14:paraId="4C8C2406" w14:textId="77777777" w:rsidR="00286D8F" w:rsidRPr="008F3AF9" w:rsidRDefault="00286D8F" w:rsidP="00286D8F">
      <w:pPr>
        <w:pStyle w:val="BodyText"/>
        <w:spacing w:after="0"/>
        <w:ind w:firstLine="567"/>
        <w:jc w:val="both"/>
        <w:rPr>
          <w:strike/>
          <w:noProof/>
          <w:color w:val="FF0000"/>
          <w:sz w:val="26"/>
          <w:szCs w:val="26"/>
          <w:lang w:val="ro-RO"/>
        </w:rPr>
      </w:pPr>
      <w:r w:rsidRPr="008F3AF9">
        <w:rPr>
          <w:noProof/>
          <w:spacing w:val="-12"/>
          <w:sz w:val="26"/>
          <w:szCs w:val="26"/>
          <w:lang w:val="ro-RO"/>
        </w:rPr>
        <w:t xml:space="preserve">          g) </w:t>
      </w:r>
      <w:r w:rsidRPr="008F3AF9">
        <w:rPr>
          <w:sz w:val="26"/>
          <w:szCs w:val="26"/>
          <w:lang w:val="ro-RO"/>
        </w:rPr>
        <w:t>agenţii economici care îşi desfăşoară activitatea pe raza municipiului Curtea de Argeş sunt obligaţi să-şi amplaseze, la intrarea din stradă, un coş de dimensiuni r</w:t>
      </w:r>
      <w:r w:rsidR="009E45A7" w:rsidRPr="008F3AF9">
        <w:rPr>
          <w:sz w:val="26"/>
          <w:szCs w:val="26"/>
          <w:lang w:val="ro-RO"/>
        </w:rPr>
        <w:t>eduse pentru ambalaje şi ţigări;</w:t>
      </w:r>
    </w:p>
    <w:p w14:paraId="374EDFDC" w14:textId="77777777" w:rsidR="00286D8F" w:rsidRPr="008F3AF9" w:rsidRDefault="00286D8F" w:rsidP="00286D8F">
      <w:pPr>
        <w:ind w:firstLine="567"/>
        <w:jc w:val="both"/>
        <w:rPr>
          <w:sz w:val="26"/>
          <w:szCs w:val="26"/>
        </w:rPr>
      </w:pPr>
      <w:r w:rsidRPr="008F3AF9">
        <w:rPr>
          <w:noProof/>
          <w:spacing w:val="-12"/>
          <w:sz w:val="26"/>
          <w:szCs w:val="26"/>
        </w:rPr>
        <w:t xml:space="preserve">           h) </w:t>
      </w:r>
      <w:r w:rsidRPr="008F3AF9">
        <w:rPr>
          <w:sz w:val="26"/>
          <w:szCs w:val="26"/>
        </w:rPr>
        <w:t>să nu arunce obiecte, reziduuri menajere şi/sau lichide din balcoane sau ferestre; montarea de supor</w:t>
      </w:r>
      <w:r w:rsidR="004D444C" w:rsidRPr="008F3AF9">
        <w:rPr>
          <w:sz w:val="26"/>
          <w:szCs w:val="26"/>
        </w:rPr>
        <w:t>turi</w:t>
      </w:r>
      <w:r w:rsidRPr="008F3AF9">
        <w:rPr>
          <w:sz w:val="26"/>
          <w:szCs w:val="26"/>
        </w:rPr>
        <w:t xml:space="preserve"> din orice material pentru uscatul rufelor, sau alte asemenea, în afara logiilor sau pe pereţii exteriori ai unităţilor locative situate în blocuri de locuinţe este interzisă; </w:t>
      </w:r>
    </w:p>
    <w:p w14:paraId="67EEC10D" w14:textId="77777777" w:rsidR="00286D8F" w:rsidRPr="008F3AF9" w:rsidRDefault="00286D8F" w:rsidP="00286D8F">
      <w:pPr>
        <w:ind w:firstLine="567"/>
        <w:jc w:val="both"/>
        <w:rPr>
          <w:sz w:val="26"/>
          <w:szCs w:val="26"/>
        </w:rPr>
      </w:pPr>
      <w:r w:rsidRPr="008F3AF9">
        <w:rPr>
          <w:sz w:val="26"/>
          <w:szCs w:val="26"/>
        </w:rPr>
        <w:t xml:space="preserve">         i) să asigure curăţarea mijloacelor de transport şi a utilajelor, astfel încât la intrarea pe drumurile publice ale municipiului Curtea de Arges să se evite murdărirea acestora; </w:t>
      </w:r>
    </w:p>
    <w:p w14:paraId="4D711086" w14:textId="77777777" w:rsidR="00286D8F" w:rsidRPr="008F3AF9" w:rsidRDefault="00286D8F" w:rsidP="00286D8F">
      <w:pPr>
        <w:ind w:firstLine="567"/>
        <w:jc w:val="both"/>
        <w:rPr>
          <w:noProof/>
          <w:sz w:val="26"/>
          <w:szCs w:val="26"/>
        </w:rPr>
      </w:pPr>
      <w:r w:rsidRPr="008F3AF9">
        <w:rPr>
          <w:sz w:val="26"/>
          <w:szCs w:val="26"/>
        </w:rPr>
        <w:lastRenderedPageBreak/>
        <w:t xml:space="preserve">         j) agenţii economici</w:t>
      </w:r>
      <w:r w:rsidRPr="008F3AF9">
        <w:rPr>
          <w:noProof/>
          <w:sz w:val="26"/>
          <w:szCs w:val="26"/>
        </w:rPr>
        <w:t xml:space="preserve"> care desfăşoară activităţi de spălare a autovehiculelor sunt obligaţi să efectueze această activitate în spaţii închise, astfel încât să nu producă disconfort în zonă prin zgomotul produs şi să nu deverseze apele uzate pe trotuare şi carosabil; </w:t>
      </w:r>
    </w:p>
    <w:p w14:paraId="0593C7BD" w14:textId="77777777" w:rsidR="00286D8F" w:rsidRPr="008F3AF9" w:rsidRDefault="00286D8F" w:rsidP="00286D8F">
      <w:pPr>
        <w:pStyle w:val="Style7"/>
        <w:widowControl/>
        <w:tabs>
          <w:tab w:val="left" w:pos="1008"/>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         k) să asigure încărcarea şi etanşarea corespunzătoare a vehiculelor ce efectuează transportul diferitelor materiale pentru a preîntâmpina împrăştierea lor în timpul transportului; </w:t>
      </w:r>
    </w:p>
    <w:p w14:paraId="11625616" w14:textId="77777777" w:rsidR="00286D8F" w:rsidRPr="008F3AF9" w:rsidRDefault="00286D8F" w:rsidP="00286D8F">
      <w:pPr>
        <w:ind w:firstLine="567"/>
        <w:jc w:val="both"/>
        <w:rPr>
          <w:noProof/>
          <w:sz w:val="26"/>
          <w:szCs w:val="26"/>
        </w:rPr>
      </w:pPr>
      <w:r w:rsidRPr="008F3AF9">
        <w:rPr>
          <w:rStyle w:val="FontStyle15"/>
          <w:rFonts w:eastAsiaTheme="majorEastAsia"/>
          <w:sz w:val="26"/>
          <w:szCs w:val="26"/>
          <w:lang w:eastAsia="ro-RO"/>
        </w:rPr>
        <w:t xml:space="preserve">         l) să asigure curăţirea căilor publice după efectuarea operaţiilor de încărcare sau descărcare a mijloacelor de transport; </w:t>
      </w:r>
    </w:p>
    <w:p w14:paraId="048D34DB"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         m) să întrețină în permanentă stare de igienă şi funcţionare corespunzătoare          WC-urile publice de pe raza municipiului </w:t>
      </w:r>
      <w:r w:rsidRPr="008F3AF9">
        <w:rPr>
          <w:noProof/>
          <w:spacing w:val="-10"/>
          <w:sz w:val="26"/>
          <w:szCs w:val="26"/>
          <w:lang w:val="ro-RO"/>
        </w:rPr>
        <w:t>Curtea de Arges</w:t>
      </w:r>
      <w:r w:rsidRPr="008F3AF9">
        <w:rPr>
          <w:rStyle w:val="FontStyle15"/>
          <w:rFonts w:eastAsiaTheme="majorEastAsia"/>
          <w:sz w:val="26"/>
          <w:szCs w:val="26"/>
          <w:lang w:val="ro-RO" w:eastAsia="ro-RO"/>
        </w:rPr>
        <w:t xml:space="preserve">; </w:t>
      </w:r>
    </w:p>
    <w:p w14:paraId="38316524"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         n) să colecteze selectiv deșeurile de hârtie, plastic, metal</w:t>
      </w:r>
      <w:r w:rsidR="009E45A7" w:rsidRPr="008F3AF9">
        <w:rPr>
          <w:rStyle w:val="FontStyle15"/>
          <w:rFonts w:eastAsiaTheme="majorEastAsia"/>
          <w:sz w:val="26"/>
          <w:szCs w:val="26"/>
          <w:lang w:val="ro-RO" w:eastAsia="ro-RO"/>
        </w:rPr>
        <w:t>, textile, uleiuri</w:t>
      </w:r>
      <w:r w:rsidRPr="008F3AF9">
        <w:rPr>
          <w:rStyle w:val="FontStyle15"/>
          <w:rFonts w:eastAsiaTheme="majorEastAsia"/>
          <w:sz w:val="26"/>
          <w:szCs w:val="26"/>
          <w:lang w:val="ro-RO" w:eastAsia="ro-RO"/>
        </w:rPr>
        <w:t xml:space="preserve"> și sticlă produse în gospodării sau în activitatea prestată și să le depoziteze în containerele special amplasate pentru fiecare categorie în parte;</w:t>
      </w:r>
    </w:p>
    <w:p w14:paraId="5A01D6AA"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         o) să nu depoziteze la platformele de colectare a deșeurilor menajere obiectele voluminoase de care vor să se debaraseze (mobilier, saltele, DEEE etc), urmând să le  transporte la centrele amenajate în acest sens de operatorul de salubritate.  </w:t>
      </w:r>
    </w:p>
    <w:p w14:paraId="139527A1" w14:textId="77777777" w:rsidR="00286D8F" w:rsidRPr="008F3AF9" w:rsidRDefault="00286D8F" w:rsidP="00286D8F">
      <w:pPr>
        <w:ind w:firstLine="567"/>
        <w:jc w:val="both"/>
        <w:rPr>
          <w:noProof/>
          <w:sz w:val="26"/>
          <w:szCs w:val="26"/>
        </w:rPr>
      </w:pPr>
      <w:r w:rsidRPr="008F3AF9">
        <w:rPr>
          <w:rStyle w:val="FontStyle20"/>
          <w:rFonts w:eastAsiaTheme="majorEastAsia"/>
          <w:sz w:val="26"/>
          <w:szCs w:val="26"/>
          <w:lang w:eastAsia="ro-RO"/>
        </w:rPr>
        <w:t>Art.</w:t>
      </w:r>
      <w:r w:rsidRPr="008F3AF9">
        <w:rPr>
          <w:rStyle w:val="FontStyle15"/>
          <w:rFonts w:eastAsiaTheme="majorEastAsia"/>
          <w:b/>
          <w:sz w:val="26"/>
          <w:szCs w:val="26"/>
          <w:lang w:eastAsia="ro-RO"/>
        </w:rPr>
        <w:t>3.</w:t>
      </w:r>
      <w:r w:rsidRPr="008F3AF9">
        <w:rPr>
          <w:rStyle w:val="FontStyle15"/>
          <w:rFonts w:eastAsiaTheme="majorEastAsia"/>
          <w:sz w:val="26"/>
          <w:szCs w:val="26"/>
          <w:lang w:eastAsia="ro-RO"/>
        </w:rPr>
        <w:t xml:space="preserve"> </w:t>
      </w:r>
      <w:r w:rsidRPr="008F3AF9">
        <w:rPr>
          <w:noProof/>
          <w:sz w:val="26"/>
          <w:szCs w:val="26"/>
        </w:rPr>
        <w:t>Încălcarea dispoziţiilor art. 2 alin. (2) constituie contravenţie şi se sancţionează cu amendă, de la 1000 lei la 1500 lei pentru persoane fizice şi de la 2000 lei la 2500 lei pentru persoane juridice.</w:t>
      </w:r>
    </w:p>
    <w:p w14:paraId="5C1E063B" w14:textId="4A69E36C" w:rsidR="00286D8F" w:rsidRPr="008F3AF9" w:rsidRDefault="00286D8F" w:rsidP="00286D8F">
      <w:pPr>
        <w:pStyle w:val="Style5"/>
        <w:widowControl/>
        <w:spacing w:line="240" w:lineRule="auto"/>
        <w:ind w:firstLine="567"/>
        <w:rPr>
          <w:rStyle w:val="FontStyle15"/>
          <w:rFonts w:eastAsiaTheme="majorEastAsia"/>
          <w:color w:val="FF0000"/>
          <w:sz w:val="26"/>
          <w:szCs w:val="26"/>
          <w:lang w:val="ro-RO" w:eastAsia="ro-RO"/>
        </w:rPr>
      </w:pPr>
      <w:r w:rsidRPr="008F3AF9">
        <w:rPr>
          <w:rStyle w:val="FontStyle20"/>
          <w:rFonts w:eastAsiaTheme="majorEastAsia"/>
          <w:sz w:val="26"/>
          <w:szCs w:val="26"/>
          <w:lang w:val="ro-RO" w:eastAsia="ro-RO"/>
        </w:rPr>
        <w:t xml:space="preserve">Art.4. </w:t>
      </w:r>
      <w:r w:rsidRPr="008F3AF9">
        <w:rPr>
          <w:rStyle w:val="FontStyle15"/>
          <w:rFonts w:eastAsiaTheme="majorEastAsia"/>
          <w:sz w:val="26"/>
          <w:szCs w:val="26"/>
          <w:lang w:val="ro-RO" w:eastAsia="ro-RO"/>
        </w:rPr>
        <w:t>Proprietarii de terenuri sunt obligaţi</w:t>
      </w:r>
      <w:r w:rsidR="009E44D6" w:rsidRPr="008F3AF9">
        <w:rPr>
          <w:rStyle w:val="FontStyle15"/>
          <w:rFonts w:eastAsiaTheme="majorEastAsia"/>
          <w:sz w:val="26"/>
          <w:szCs w:val="26"/>
          <w:lang w:val="ro-RO" w:eastAsia="ro-RO"/>
        </w:rPr>
        <w:t>, în condițiile legii</w:t>
      </w:r>
      <w:r w:rsidR="00D13978" w:rsidRPr="008F3AF9">
        <w:rPr>
          <w:rStyle w:val="FontStyle15"/>
          <w:rFonts w:eastAsiaTheme="majorEastAsia"/>
          <w:sz w:val="26"/>
          <w:szCs w:val="26"/>
          <w:lang w:val="ro-RO" w:eastAsia="ro-RO"/>
        </w:rPr>
        <w:t>,</w:t>
      </w:r>
      <w:r w:rsidRPr="008F3AF9">
        <w:rPr>
          <w:rStyle w:val="FontStyle15"/>
          <w:rFonts w:eastAsiaTheme="majorEastAsia"/>
          <w:sz w:val="26"/>
          <w:szCs w:val="26"/>
          <w:lang w:val="ro-RO" w:eastAsia="ro-RO"/>
        </w:rPr>
        <w:t xml:space="preserve"> să le întreţină în permanentă stare de curăţenie. </w:t>
      </w:r>
      <w:r w:rsidR="008F3AF9" w:rsidRPr="008F3AF9">
        <w:rPr>
          <w:rStyle w:val="FontStyle15"/>
          <w:rFonts w:eastAsiaTheme="majorEastAsia"/>
          <w:sz w:val="26"/>
          <w:szCs w:val="26"/>
          <w:lang w:val="ro-RO" w:eastAsia="ro-RO"/>
        </w:rPr>
        <w:t>Arderea vegetaţiei uscate este interzisă</w:t>
      </w:r>
      <w:r w:rsidR="008F3AF9" w:rsidRPr="008F3AF9">
        <w:rPr>
          <w:rStyle w:val="FontStyle15"/>
          <w:rFonts w:eastAsiaTheme="majorEastAsia"/>
          <w:color w:val="FF0000"/>
          <w:sz w:val="26"/>
          <w:szCs w:val="26"/>
          <w:lang w:val="ro-RO" w:eastAsia="ro-RO"/>
        </w:rPr>
        <w:t>.</w:t>
      </w:r>
    </w:p>
    <w:p w14:paraId="06E1EEDD" w14:textId="77777777" w:rsidR="00286D8F" w:rsidRPr="008F3AF9" w:rsidRDefault="00286D8F" w:rsidP="00286D8F">
      <w:pPr>
        <w:ind w:firstLine="567"/>
        <w:jc w:val="both"/>
        <w:rPr>
          <w:noProof/>
          <w:sz w:val="26"/>
          <w:szCs w:val="26"/>
        </w:rPr>
      </w:pPr>
      <w:r w:rsidRPr="008F3AF9">
        <w:rPr>
          <w:rStyle w:val="FontStyle20"/>
          <w:rFonts w:eastAsiaTheme="majorEastAsia"/>
          <w:sz w:val="26"/>
          <w:szCs w:val="26"/>
          <w:lang w:eastAsia="ro-RO"/>
        </w:rPr>
        <w:t>Art.5</w:t>
      </w:r>
      <w:r w:rsidRPr="008F3AF9">
        <w:rPr>
          <w:rStyle w:val="FontStyle15"/>
          <w:rFonts w:eastAsiaTheme="majorEastAsia"/>
          <w:b/>
          <w:sz w:val="26"/>
          <w:szCs w:val="26"/>
          <w:lang w:eastAsia="ro-RO"/>
        </w:rPr>
        <w:t>.</w:t>
      </w:r>
      <w:r w:rsidRPr="008F3AF9">
        <w:rPr>
          <w:noProof/>
          <w:sz w:val="26"/>
          <w:szCs w:val="26"/>
        </w:rPr>
        <w:t xml:space="preserve"> Încălcarea dispoziţiilor art. 4 constituie contravenţie şi se sancţionează cu amendă de la 1000 lei la 1500 lei pentru persoane fizice şi de la 2000 lei la 2500 lei pentru persoane juridice.</w:t>
      </w:r>
    </w:p>
    <w:p w14:paraId="24953734" w14:textId="77777777" w:rsidR="00286D8F" w:rsidRPr="008F3AF9" w:rsidRDefault="00286D8F" w:rsidP="00286D8F">
      <w:pPr>
        <w:pStyle w:val="BodyText"/>
        <w:spacing w:after="0"/>
        <w:ind w:firstLine="567"/>
        <w:jc w:val="both"/>
        <w:rPr>
          <w:noProof/>
          <w:sz w:val="26"/>
          <w:szCs w:val="26"/>
          <w:lang w:val="ro-RO"/>
        </w:rPr>
      </w:pPr>
      <w:r w:rsidRPr="008F3AF9">
        <w:rPr>
          <w:rStyle w:val="FontStyle20"/>
          <w:rFonts w:eastAsiaTheme="majorEastAsia"/>
          <w:sz w:val="26"/>
          <w:szCs w:val="26"/>
          <w:lang w:val="ro-RO" w:eastAsia="ro-RO"/>
        </w:rPr>
        <w:t>Art.6.</w:t>
      </w:r>
      <w:r w:rsidRPr="008F3AF9">
        <w:rPr>
          <w:rStyle w:val="FontStyle15"/>
          <w:rFonts w:eastAsiaTheme="majorEastAsia"/>
          <w:sz w:val="26"/>
          <w:szCs w:val="26"/>
          <w:lang w:val="ro-RO" w:eastAsia="ro-RO"/>
        </w:rPr>
        <w:t xml:space="preserve"> </w:t>
      </w:r>
      <w:r w:rsidRPr="008F3AF9">
        <w:rPr>
          <w:noProof/>
          <w:sz w:val="26"/>
          <w:szCs w:val="26"/>
          <w:lang w:val="ro-RO"/>
        </w:rPr>
        <w:t>Persoanele fizice şi persoanele juridice autorizate să execute lucrări de construcţii, de reparaţii şi demolări la clădiri, instalaţii tehnico-sanitare, reţele tehnico-edilitare sau de întreţinere a acestora, au următoarele obligaţii:</w:t>
      </w:r>
    </w:p>
    <w:p w14:paraId="0B739219" w14:textId="77777777" w:rsidR="00286D8F" w:rsidRPr="008F3AF9" w:rsidRDefault="00286D8F" w:rsidP="00286D8F">
      <w:pPr>
        <w:pStyle w:val="BodyText"/>
        <w:spacing w:after="0"/>
        <w:ind w:firstLine="567"/>
        <w:jc w:val="both"/>
        <w:rPr>
          <w:noProof/>
          <w:spacing w:val="-2"/>
          <w:sz w:val="26"/>
          <w:szCs w:val="26"/>
          <w:lang w:val="ro-RO"/>
        </w:rPr>
      </w:pPr>
      <w:r w:rsidRPr="008F3AF9">
        <w:rPr>
          <w:noProof/>
          <w:spacing w:val="-2"/>
          <w:sz w:val="26"/>
          <w:szCs w:val="26"/>
          <w:lang w:val="ro-RO"/>
        </w:rPr>
        <w:t xml:space="preserve">a) să împrejmuiască incintele de construcţii, şantierul lucrărilor în execuţie şi să ia măsuri de întreţinere corespunzătoare a </w:t>
      </w:r>
      <w:r w:rsidR="002A5818" w:rsidRPr="008F3AF9">
        <w:rPr>
          <w:noProof/>
          <w:spacing w:val="-2"/>
          <w:sz w:val="26"/>
          <w:szCs w:val="26"/>
          <w:lang w:val="ro-RO"/>
        </w:rPr>
        <w:t>î</w:t>
      </w:r>
      <w:r w:rsidRPr="008F3AF9">
        <w:rPr>
          <w:noProof/>
          <w:spacing w:val="-2"/>
          <w:sz w:val="26"/>
          <w:szCs w:val="26"/>
          <w:lang w:val="ro-RO"/>
        </w:rPr>
        <w:t xml:space="preserve">mprejmuirilor în conformitate cu proiectul de organizare de şantier autorizat; </w:t>
      </w:r>
    </w:p>
    <w:p w14:paraId="6BB87224" w14:textId="77777777" w:rsidR="00286D8F" w:rsidRPr="008F3AF9" w:rsidRDefault="00286D8F" w:rsidP="00286D8F">
      <w:pPr>
        <w:pStyle w:val="BodyText"/>
        <w:spacing w:after="0"/>
        <w:ind w:firstLine="567"/>
        <w:jc w:val="both"/>
        <w:rPr>
          <w:noProof/>
          <w:spacing w:val="-2"/>
          <w:sz w:val="26"/>
          <w:szCs w:val="26"/>
          <w:lang w:val="ro-RO"/>
        </w:rPr>
      </w:pPr>
      <w:r w:rsidRPr="008F3AF9">
        <w:rPr>
          <w:noProof/>
          <w:spacing w:val="-2"/>
          <w:sz w:val="26"/>
          <w:szCs w:val="26"/>
          <w:lang w:val="ro-RO"/>
        </w:rPr>
        <w:t xml:space="preserve">b) să depoziteze, în ordine, toate materialele aprovizionate, inclusiv cele rezultate din demolare sau săpături în interiorul incintelor aprobate; </w:t>
      </w:r>
    </w:p>
    <w:p w14:paraId="1DFFBD9A" w14:textId="77777777" w:rsidR="00286D8F" w:rsidRPr="008F3AF9" w:rsidRDefault="00286D8F" w:rsidP="00286D8F">
      <w:pPr>
        <w:pStyle w:val="BodyText"/>
        <w:spacing w:after="0"/>
        <w:ind w:firstLine="567"/>
        <w:jc w:val="both"/>
        <w:rPr>
          <w:noProof/>
          <w:spacing w:val="-13"/>
          <w:sz w:val="26"/>
          <w:szCs w:val="26"/>
          <w:lang w:val="ro-RO"/>
        </w:rPr>
      </w:pPr>
      <w:r w:rsidRPr="008F3AF9">
        <w:rPr>
          <w:noProof/>
          <w:spacing w:val="-2"/>
          <w:sz w:val="26"/>
          <w:szCs w:val="26"/>
          <w:lang w:val="ro-RO"/>
        </w:rPr>
        <w:t>c) să degajeze, de îndată, zonele în lucru de pământ, moloz şi alte reziduuri de la lucrările respective şi să le transporte pe traseele şi la locurile special stabilite în acest scop şi în condiţiile impuse de către Primăria Municipiului Curtea de Arges. Şeful punctului de lucru va specifica pe foaia de parcurs, pentru conducătorul auto, locul de depozitare a acestora şi traseele prin localitate;</w:t>
      </w:r>
      <w:r w:rsidRPr="008F3AF9">
        <w:rPr>
          <w:noProof/>
          <w:spacing w:val="-13"/>
          <w:sz w:val="26"/>
          <w:szCs w:val="26"/>
          <w:lang w:val="ro-RO"/>
        </w:rPr>
        <w:t xml:space="preserve">  </w:t>
      </w:r>
    </w:p>
    <w:p w14:paraId="77196D6C" w14:textId="77777777" w:rsidR="00286D8F" w:rsidRPr="008F3AF9" w:rsidRDefault="00286D8F" w:rsidP="00286D8F">
      <w:pPr>
        <w:pStyle w:val="BodyText"/>
        <w:spacing w:after="0"/>
        <w:ind w:firstLine="567"/>
        <w:jc w:val="both"/>
        <w:rPr>
          <w:noProof/>
          <w:spacing w:val="-13"/>
          <w:sz w:val="26"/>
          <w:szCs w:val="26"/>
          <w:lang w:val="ro-RO"/>
        </w:rPr>
      </w:pPr>
      <w:r w:rsidRPr="008F3AF9">
        <w:rPr>
          <w:noProof/>
          <w:spacing w:val="-9"/>
          <w:sz w:val="26"/>
          <w:szCs w:val="26"/>
          <w:lang w:val="ro-RO"/>
        </w:rPr>
        <w:t xml:space="preserve">d) </w:t>
      </w:r>
      <w:r w:rsidRPr="008F3AF9">
        <w:rPr>
          <w:noProof/>
          <w:spacing w:val="-2"/>
          <w:sz w:val="26"/>
          <w:szCs w:val="26"/>
          <w:lang w:val="ro-RO"/>
        </w:rPr>
        <w:t>să asigure curăţirea, încărcarea şi etanşarea vehiculelor la ieşirea din zona construibilă, din staţiile de betoane, de preparare bitum sau alte asemenea locuri, evitându-se împrăştierea materialelor încărcate în vehicule, pe domeniul public;</w:t>
      </w:r>
      <w:r w:rsidRPr="008F3AF9">
        <w:rPr>
          <w:noProof/>
          <w:spacing w:val="-13"/>
          <w:sz w:val="26"/>
          <w:szCs w:val="26"/>
          <w:lang w:val="ro-RO"/>
        </w:rPr>
        <w:t xml:space="preserve"> </w:t>
      </w:r>
    </w:p>
    <w:p w14:paraId="2587B615" w14:textId="77777777" w:rsidR="00286D8F" w:rsidRPr="008F3AF9" w:rsidRDefault="00286D8F" w:rsidP="00286D8F">
      <w:pPr>
        <w:pStyle w:val="BodyText"/>
        <w:spacing w:after="0"/>
        <w:ind w:firstLine="567"/>
        <w:jc w:val="both"/>
        <w:rPr>
          <w:noProof/>
          <w:spacing w:val="-13"/>
          <w:sz w:val="26"/>
          <w:szCs w:val="26"/>
          <w:lang w:val="ro-RO"/>
        </w:rPr>
      </w:pPr>
      <w:r w:rsidRPr="008F3AF9">
        <w:rPr>
          <w:noProof/>
          <w:sz w:val="26"/>
          <w:szCs w:val="26"/>
          <w:lang w:val="ro-RO"/>
        </w:rPr>
        <w:t xml:space="preserve">e) să menţină ordinea şi curăţenia pe căile publice din zona de </w:t>
      </w:r>
      <w:r w:rsidRPr="008F3AF9">
        <w:rPr>
          <w:noProof/>
          <w:spacing w:val="-13"/>
          <w:sz w:val="26"/>
          <w:szCs w:val="26"/>
          <w:lang w:val="ro-RO"/>
        </w:rPr>
        <w:t xml:space="preserve">construcţii, inclusiv a părţilor din calea publică ce sunt cuprinse în incinta acesteia; </w:t>
      </w:r>
    </w:p>
    <w:p w14:paraId="62610231" w14:textId="77777777" w:rsidR="00286D8F" w:rsidRPr="008F3AF9" w:rsidRDefault="00286D8F" w:rsidP="00286D8F">
      <w:pPr>
        <w:pStyle w:val="BodyText"/>
        <w:spacing w:after="0"/>
        <w:ind w:firstLine="567"/>
        <w:jc w:val="both"/>
        <w:rPr>
          <w:noProof/>
          <w:spacing w:val="-2"/>
          <w:sz w:val="26"/>
          <w:szCs w:val="26"/>
          <w:lang w:val="ro-RO"/>
        </w:rPr>
      </w:pPr>
      <w:r w:rsidRPr="008F3AF9">
        <w:rPr>
          <w:noProof/>
          <w:sz w:val="26"/>
          <w:szCs w:val="26"/>
          <w:lang w:val="ro-RO"/>
        </w:rPr>
        <w:t xml:space="preserve">f) </w:t>
      </w:r>
      <w:r w:rsidRPr="008F3AF9">
        <w:rPr>
          <w:noProof/>
          <w:spacing w:val="-2"/>
          <w:sz w:val="26"/>
          <w:szCs w:val="26"/>
          <w:lang w:val="ro-RO"/>
        </w:rPr>
        <w:t xml:space="preserve">să obţină aprobarea şi să respecte condiţiile din avizele date de către serviciile de specialitate ale primăriei privind închiderea şi ocuparea străzilor, în vederea executării unor lucrări de construcţii şi să nu depoziteze pământ, moloz, betoane, resturi de materiale pe raza municipiului Curtea de Arges, fără aprobare; </w:t>
      </w:r>
    </w:p>
    <w:p w14:paraId="3E9E0557" w14:textId="77777777" w:rsidR="00286D8F" w:rsidRPr="008F3AF9" w:rsidRDefault="00286D8F" w:rsidP="00286D8F">
      <w:pPr>
        <w:pStyle w:val="BodyText"/>
        <w:spacing w:after="0"/>
        <w:ind w:firstLine="567"/>
        <w:jc w:val="both"/>
        <w:rPr>
          <w:noProof/>
          <w:spacing w:val="-13"/>
          <w:sz w:val="26"/>
          <w:szCs w:val="26"/>
          <w:lang w:val="ro-RO"/>
        </w:rPr>
      </w:pPr>
      <w:r w:rsidRPr="008F3AF9">
        <w:rPr>
          <w:noProof/>
          <w:spacing w:val="-5"/>
          <w:sz w:val="26"/>
          <w:szCs w:val="26"/>
          <w:lang w:val="ro-RO"/>
        </w:rPr>
        <w:t xml:space="preserve">g) să evite producerea şi răspândirea prafului, prin stropirea cu apă a </w:t>
      </w:r>
      <w:r w:rsidRPr="008F3AF9">
        <w:rPr>
          <w:noProof/>
          <w:spacing w:val="-13"/>
          <w:sz w:val="26"/>
          <w:szCs w:val="26"/>
          <w:lang w:val="ro-RO"/>
        </w:rPr>
        <w:t xml:space="preserve">părţilor din clădirea în curs de demolare şi a molozului încărcat în vehicule; </w:t>
      </w:r>
    </w:p>
    <w:p w14:paraId="4F3FB7E4" w14:textId="77777777" w:rsidR="00286D8F" w:rsidRPr="008F3AF9" w:rsidRDefault="00286D8F" w:rsidP="00286D8F">
      <w:pPr>
        <w:pStyle w:val="BodyText"/>
        <w:spacing w:after="0"/>
        <w:ind w:firstLine="567"/>
        <w:jc w:val="both"/>
        <w:rPr>
          <w:noProof/>
          <w:spacing w:val="-2"/>
          <w:sz w:val="26"/>
          <w:szCs w:val="26"/>
          <w:lang w:val="ro-RO"/>
        </w:rPr>
      </w:pPr>
      <w:r w:rsidRPr="008F3AF9">
        <w:rPr>
          <w:noProof/>
          <w:spacing w:val="-13"/>
          <w:sz w:val="26"/>
          <w:szCs w:val="26"/>
          <w:lang w:val="ro-RO"/>
        </w:rPr>
        <w:t xml:space="preserve">h) </w:t>
      </w:r>
      <w:r w:rsidRPr="008F3AF9">
        <w:rPr>
          <w:noProof/>
          <w:spacing w:val="-2"/>
          <w:sz w:val="26"/>
          <w:szCs w:val="26"/>
          <w:lang w:val="ro-RO"/>
        </w:rPr>
        <w:t xml:space="preserve">să nu deterioreze, prin lucrările efectuate, instalațiile edilitar-gospodărești de pe domeniul public (receptori pentru ape pluviale, cămine de scurgere și racord, hidranți etc). </w:t>
      </w:r>
    </w:p>
    <w:p w14:paraId="5A7E8523" w14:textId="77777777" w:rsidR="00286D8F" w:rsidRPr="008F3AF9" w:rsidRDefault="00286D8F" w:rsidP="00286D8F">
      <w:pPr>
        <w:ind w:firstLine="567"/>
        <w:jc w:val="both"/>
        <w:rPr>
          <w:noProof/>
          <w:sz w:val="26"/>
          <w:szCs w:val="26"/>
        </w:rPr>
      </w:pPr>
      <w:r w:rsidRPr="008F3AF9">
        <w:rPr>
          <w:rStyle w:val="FontStyle20"/>
          <w:rFonts w:eastAsiaTheme="majorEastAsia"/>
          <w:sz w:val="26"/>
          <w:szCs w:val="26"/>
          <w:lang w:eastAsia="ro-RO"/>
        </w:rPr>
        <w:lastRenderedPageBreak/>
        <w:t xml:space="preserve">Art.7. </w:t>
      </w:r>
      <w:r w:rsidRPr="008F3AF9">
        <w:rPr>
          <w:noProof/>
          <w:sz w:val="26"/>
          <w:szCs w:val="26"/>
        </w:rPr>
        <w:t>Încălcarea dispoziţiilor art.6 constituie contravenţie şi se sancţionează cu amendă</w:t>
      </w:r>
      <w:r w:rsidRPr="008F3AF9">
        <w:rPr>
          <w:b/>
          <w:noProof/>
          <w:sz w:val="26"/>
          <w:szCs w:val="26"/>
        </w:rPr>
        <w:t xml:space="preserve"> </w:t>
      </w:r>
      <w:r w:rsidRPr="008F3AF9">
        <w:rPr>
          <w:noProof/>
          <w:sz w:val="26"/>
          <w:szCs w:val="26"/>
        </w:rPr>
        <w:t>de la 1000 lei la 1500 lei pentru persoane fizice şi de la 2000 lei la 2500 lei pentru persoane juridice, pentru faptele prevăzute la lit. „a”-„h”.</w:t>
      </w:r>
    </w:p>
    <w:p w14:paraId="42C66B5A" w14:textId="77777777" w:rsidR="00286D8F" w:rsidRPr="008F3AF9" w:rsidRDefault="00286D8F" w:rsidP="00286D8F">
      <w:pPr>
        <w:pStyle w:val="BodyText"/>
        <w:spacing w:after="0"/>
        <w:ind w:firstLine="567"/>
        <w:jc w:val="both"/>
        <w:rPr>
          <w:sz w:val="26"/>
          <w:szCs w:val="26"/>
          <w:lang w:val="ro-RO"/>
        </w:rPr>
      </w:pPr>
      <w:r w:rsidRPr="008F3AF9">
        <w:rPr>
          <w:rStyle w:val="FontStyle20"/>
          <w:rFonts w:eastAsiaTheme="majorEastAsia"/>
          <w:sz w:val="26"/>
          <w:szCs w:val="26"/>
          <w:lang w:val="ro-RO" w:eastAsia="ro-RO"/>
        </w:rPr>
        <w:t xml:space="preserve">Art.8. </w:t>
      </w:r>
      <w:r w:rsidR="00C93B6A" w:rsidRPr="008F3AF9">
        <w:rPr>
          <w:sz w:val="26"/>
          <w:szCs w:val="26"/>
          <w:lang w:val="ro-RO"/>
        </w:rPr>
        <w:t>Autorităţile şi instituţiile publice, persoanele juridice, agenţii economici şi cetăţenii au obligaţia să respecte normele stabilite pentru buna administrare a municipiului</w:t>
      </w:r>
      <w:r w:rsidRPr="008F3AF9">
        <w:rPr>
          <w:sz w:val="26"/>
          <w:szCs w:val="26"/>
          <w:lang w:val="ro-RO"/>
        </w:rPr>
        <w:t>:</w:t>
      </w:r>
    </w:p>
    <w:p w14:paraId="51113B27" w14:textId="77777777" w:rsidR="00C93B6A" w:rsidRPr="008F3AF9" w:rsidRDefault="00C93B6A" w:rsidP="00C93B6A">
      <w:pPr>
        <w:pStyle w:val="BodyText"/>
        <w:numPr>
          <w:ilvl w:val="0"/>
          <w:numId w:val="4"/>
        </w:numPr>
        <w:spacing w:after="0"/>
        <w:jc w:val="both"/>
        <w:rPr>
          <w:sz w:val="26"/>
          <w:szCs w:val="26"/>
          <w:lang w:val="ro-RO"/>
        </w:rPr>
      </w:pPr>
      <w:r w:rsidRPr="008F3AF9">
        <w:rPr>
          <w:sz w:val="26"/>
          <w:szCs w:val="26"/>
          <w:lang w:val="ro-RO"/>
        </w:rPr>
        <w:t>să nu depoziteze sau abandoneze pe domeniul public/privat al municipiului Curtea de Argeş mobilier, obiecte sanitare, electrocasnice, aparate de orice fel, tonete, chioşcuri, containere, construcţii metalice ori din alte materiale, instalaţii, utilaje, caroserii auto fără acordurile/autorizaţiile legale;</w:t>
      </w:r>
    </w:p>
    <w:p w14:paraId="1D1730BF" w14:textId="77777777" w:rsidR="00C93B6A" w:rsidRPr="008F3AF9" w:rsidRDefault="00C93B6A" w:rsidP="00C93B6A">
      <w:pPr>
        <w:pStyle w:val="BodyText"/>
        <w:numPr>
          <w:ilvl w:val="0"/>
          <w:numId w:val="4"/>
        </w:numPr>
        <w:spacing w:after="0"/>
        <w:jc w:val="both"/>
        <w:rPr>
          <w:sz w:val="26"/>
          <w:szCs w:val="26"/>
          <w:lang w:val="ro-RO"/>
        </w:rPr>
      </w:pPr>
      <w:r w:rsidRPr="008F3AF9">
        <w:rPr>
          <w:sz w:val="26"/>
          <w:szCs w:val="26"/>
          <w:lang w:val="ro-RO"/>
        </w:rPr>
        <w:t>să nu monteze schele pe domeniul public/privat</w:t>
      </w:r>
      <w:r w:rsidR="009E44D6" w:rsidRPr="008F3AF9">
        <w:rPr>
          <w:sz w:val="26"/>
          <w:szCs w:val="26"/>
          <w:lang w:val="ro-RO"/>
        </w:rPr>
        <w:t xml:space="preserve"> al municipiului</w:t>
      </w:r>
      <w:r w:rsidRPr="008F3AF9">
        <w:rPr>
          <w:sz w:val="26"/>
          <w:szCs w:val="26"/>
          <w:lang w:val="ro-RO"/>
        </w:rPr>
        <w:t xml:space="preserve"> fără acordurile/autorizaţiile legale;</w:t>
      </w:r>
    </w:p>
    <w:p w14:paraId="1DB5C03E" w14:textId="77777777" w:rsidR="00C93B6A" w:rsidRPr="008F3AF9" w:rsidRDefault="00C93B6A" w:rsidP="00C93B6A">
      <w:pPr>
        <w:pStyle w:val="BodyText"/>
        <w:numPr>
          <w:ilvl w:val="0"/>
          <w:numId w:val="4"/>
        </w:numPr>
        <w:spacing w:after="0"/>
        <w:jc w:val="both"/>
        <w:rPr>
          <w:sz w:val="26"/>
          <w:szCs w:val="26"/>
          <w:lang w:val="ro-RO"/>
        </w:rPr>
      </w:pPr>
      <w:r w:rsidRPr="008F3AF9">
        <w:rPr>
          <w:sz w:val="26"/>
          <w:szCs w:val="26"/>
          <w:lang w:val="ro-RO"/>
        </w:rPr>
        <w:t>să nu expună în scop de reclamă publicitară sau spre vânzare pe domeniul public/privat vehicule, remorci, rulote, platforme ridicare/tractare vehicule, utilaje, instalaţii</w:t>
      </w:r>
      <w:r w:rsidR="004D444C" w:rsidRPr="008F3AF9">
        <w:rPr>
          <w:sz w:val="26"/>
          <w:szCs w:val="26"/>
          <w:lang w:val="ro-RO"/>
        </w:rPr>
        <w:t>, aparatură sau mărfuri</w:t>
      </w:r>
      <w:r w:rsidRPr="008F3AF9">
        <w:rPr>
          <w:sz w:val="26"/>
          <w:szCs w:val="26"/>
          <w:lang w:val="ro-RO"/>
        </w:rPr>
        <w:t xml:space="preserve"> fără acordurile/autorizaţiile legale;</w:t>
      </w:r>
    </w:p>
    <w:p w14:paraId="609CCE7B" w14:textId="77777777" w:rsidR="00C93B6A" w:rsidRPr="008F3AF9" w:rsidRDefault="004D444C" w:rsidP="00C93B6A">
      <w:pPr>
        <w:pStyle w:val="BodyText"/>
        <w:numPr>
          <w:ilvl w:val="0"/>
          <w:numId w:val="4"/>
        </w:numPr>
        <w:spacing w:after="0"/>
        <w:jc w:val="both"/>
        <w:rPr>
          <w:sz w:val="26"/>
          <w:szCs w:val="26"/>
          <w:lang w:val="ro-RO"/>
        </w:rPr>
      </w:pPr>
      <w:r w:rsidRPr="008F3AF9">
        <w:rPr>
          <w:sz w:val="26"/>
          <w:szCs w:val="26"/>
          <w:lang w:val="ro-RO"/>
        </w:rPr>
        <w:t>să nu ocupe domeniul public/privat</w:t>
      </w:r>
      <w:r w:rsidR="009E44D6" w:rsidRPr="008F3AF9">
        <w:rPr>
          <w:sz w:val="26"/>
          <w:szCs w:val="26"/>
          <w:lang w:val="ro-RO"/>
        </w:rPr>
        <w:t xml:space="preserve"> al municipiului</w:t>
      </w:r>
      <w:r w:rsidRPr="008F3AF9">
        <w:rPr>
          <w:sz w:val="26"/>
          <w:szCs w:val="26"/>
          <w:lang w:val="ro-RO"/>
        </w:rPr>
        <w:t xml:space="preserve"> cu orice construcţii provizorii, tonete, mese, grătare, panouri, lemne, materiale de construcţii, ambalaje etc. fără acordurile/autorizaţiile legale;</w:t>
      </w:r>
    </w:p>
    <w:p w14:paraId="7AAA3B38" w14:textId="77777777" w:rsidR="004D444C" w:rsidRPr="008F3AF9" w:rsidRDefault="004D444C" w:rsidP="00C93B6A">
      <w:pPr>
        <w:pStyle w:val="BodyText"/>
        <w:numPr>
          <w:ilvl w:val="0"/>
          <w:numId w:val="4"/>
        </w:numPr>
        <w:spacing w:after="0"/>
        <w:jc w:val="both"/>
        <w:rPr>
          <w:sz w:val="26"/>
          <w:szCs w:val="26"/>
          <w:lang w:val="ro-RO"/>
        </w:rPr>
      </w:pPr>
      <w:r w:rsidRPr="008F3AF9">
        <w:rPr>
          <w:noProof/>
          <w:sz w:val="26"/>
          <w:szCs w:val="26"/>
          <w:lang w:val="ro-RO"/>
        </w:rPr>
        <w:t>să întreţină în stare de curăţenie grupurile sociale, utilajele, mobilierul comercial şi reclamele publicitare ;</w:t>
      </w:r>
    </w:p>
    <w:p w14:paraId="6FAEBAD1" w14:textId="77777777" w:rsidR="004D444C" w:rsidRPr="008F3AF9" w:rsidRDefault="004D444C" w:rsidP="00C93B6A">
      <w:pPr>
        <w:pStyle w:val="BodyText"/>
        <w:numPr>
          <w:ilvl w:val="0"/>
          <w:numId w:val="4"/>
        </w:numPr>
        <w:spacing w:after="0"/>
        <w:jc w:val="both"/>
        <w:rPr>
          <w:sz w:val="26"/>
          <w:szCs w:val="26"/>
          <w:lang w:val="ro-RO"/>
        </w:rPr>
      </w:pPr>
      <w:r w:rsidRPr="008F3AF9">
        <w:rPr>
          <w:noProof/>
          <w:sz w:val="26"/>
          <w:szCs w:val="26"/>
          <w:lang w:val="ro-RO"/>
        </w:rPr>
        <w:t>să ia măsuri pentru colectarea, îndepărtarea şi depozitarea reziduurilor în locuri special amenajate în acest scop ;</w:t>
      </w:r>
    </w:p>
    <w:p w14:paraId="1D41DE49" w14:textId="77777777" w:rsidR="004D444C" w:rsidRPr="008F3AF9" w:rsidRDefault="004D444C" w:rsidP="00C93B6A">
      <w:pPr>
        <w:pStyle w:val="BodyText"/>
        <w:numPr>
          <w:ilvl w:val="0"/>
          <w:numId w:val="4"/>
        </w:numPr>
        <w:spacing w:after="0"/>
        <w:jc w:val="both"/>
        <w:rPr>
          <w:sz w:val="26"/>
          <w:szCs w:val="26"/>
          <w:lang w:val="ro-RO"/>
        </w:rPr>
      </w:pPr>
      <w:r w:rsidRPr="008F3AF9">
        <w:rPr>
          <w:noProof/>
          <w:sz w:val="26"/>
          <w:szCs w:val="26"/>
          <w:lang w:val="ro-RO"/>
        </w:rPr>
        <w:t xml:space="preserve">să nu ocupe aleile de acces în pieţele municipiului </w:t>
      </w:r>
      <w:r w:rsidRPr="008F3AF9">
        <w:rPr>
          <w:noProof/>
          <w:spacing w:val="-10"/>
          <w:sz w:val="26"/>
          <w:szCs w:val="26"/>
          <w:lang w:val="ro-RO"/>
        </w:rPr>
        <w:t xml:space="preserve">Curtea de Arges </w:t>
      </w:r>
      <w:r w:rsidRPr="008F3AF9">
        <w:rPr>
          <w:noProof/>
          <w:sz w:val="26"/>
          <w:szCs w:val="26"/>
          <w:lang w:val="ro-RO"/>
        </w:rPr>
        <w:t>cu vehicule sau produse;</w:t>
      </w:r>
    </w:p>
    <w:p w14:paraId="02F961D4" w14:textId="77777777" w:rsidR="004D444C" w:rsidRPr="008F3AF9" w:rsidRDefault="004D444C" w:rsidP="004D444C">
      <w:pPr>
        <w:pStyle w:val="BodyText"/>
        <w:numPr>
          <w:ilvl w:val="0"/>
          <w:numId w:val="4"/>
        </w:numPr>
        <w:spacing w:after="0"/>
        <w:jc w:val="both"/>
        <w:rPr>
          <w:sz w:val="26"/>
          <w:szCs w:val="26"/>
          <w:lang w:val="ro-RO"/>
        </w:rPr>
      </w:pPr>
      <w:r w:rsidRPr="008F3AF9">
        <w:rPr>
          <w:sz w:val="26"/>
          <w:szCs w:val="26"/>
          <w:lang w:val="ro-RO"/>
        </w:rPr>
        <w:t>să nu comercializeze produse de orice fel</w:t>
      </w:r>
      <w:r w:rsidR="002A5818" w:rsidRPr="008F3AF9">
        <w:rPr>
          <w:sz w:val="26"/>
          <w:szCs w:val="26"/>
          <w:lang w:val="ro-RO"/>
        </w:rPr>
        <w:t xml:space="preserve"> </w:t>
      </w:r>
      <w:r w:rsidRPr="008F3AF9">
        <w:rPr>
          <w:sz w:val="26"/>
          <w:szCs w:val="26"/>
          <w:lang w:val="ro-RO"/>
        </w:rPr>
        <w:t>direct din vehicule, pe domeniul public</w:t>
      </w:r>
      <w:r w:rsidR="009E44D6" w:rsidRPr="008F3AF9">
        <w:rPr>
          <w:sz w:val="26"/>
          <w:szCs w:val="26"/>
          <w:lang w:val="ro-RO"/>
        </w:rPr>
        <w:t xml:space="preserve"> sau privat</w:t>
      </w:r>
      <w:r w:rsidRPr="008F3AF9">
        <w:rPr>
          <w:sz w:val="26"/>
          <w:szCs w:val="26"/>
          <w:lang w:val="ro-RO"/>
        </w:rPr>
        <w:t xml:space="preserve"> al municipiului </w:t>
      </w:r>
      <w:r w:rsidRPr="008F3AF9">
        <w:rPr>
          <w:noProof/>
          <w:spacing w:val="-10"/>
          <w:sz w:val="26"/>
          <w:szCs w:val="26"/>
          <w:lang w:val="ro-RO"/>
        </w:rPr>
        <w:t>Curtea de Arge</w:t>
      </w:r>
      <w:r w:rsidR="002A5818" w:rsidRPr="008F3AF9">
        <w:rPr>
          <w:noProof/>
          <w:spacing w:val="-10"/>
          <w:sz w:val="26"/>
          <w:szCs w:val="26"/>
          <w:lang w:val="ro-RO"/>
        </w:rPr>
        <w:t>ş</w:t>
      </w:r>
      <w:r w:rsidRPr="008F3AF9">
        <w:rPr>
          <w:sz w:val="26"/>
          <w:szCs w:val="26"/>
          <w:lang w:val="ro-RO"/>
        </w:rPr>
        <w:t>, fără acordul autorităților administrației publice locale.</w:t>
      </w:r>
    </w:p>
    <w:p w14:paraId="342AA42F" w14:textId="77777777" w:rsidR="00286D8F" w:rsidRPr="008F3AF9" w:rsidRDefault="00286D8F" w:rsidP="00286D8F">
      <w:pPr>
        <w:ind w:firstLine="567"/>
        <w:jc w:val="both"/>
        <w:rPr>
          <w:rStyle w:val="FontStyle20"/>
          <w:rFonts w:eastAsiaTheme="majorEastAsia"/>
          <w:bCs w:val="0"/>
          <w:noProof/>
          <w:sz w:val="26"/>
          <w:szCs w:val="26"/>
        </w:rPr>
      </w:pPr>
      <w:r w:rsidRPr="008F3AF9">
        <w:rPr>
          <w:rStyle w:val="FontStyle20"/>
          <w:rFonts w:eastAsiaTheme="majorEastAsia"/>
          <w:sz w:val="26"/>
          <w:szCs w:val="26"/>
          <w:lang w:eastAsia="ro-RO"/>
        </w:rPr>
        <w:t>Art.9.</w:t>
      </w:r>
      <w:r w:rsidRPr="008F3AF9">
        <w:rPr>
          <w:b/>
          <w:i/>
          <w:noProof/>
          <w:sz w:val="26"/>
          <w:szCs w:val="26"/>
        </w:rPr>
        <w:t xml:space="preserve"> </w:t>
      </w:r>
      <w:r w:rsidRPr="008F3AF9">
        <w:rPr>
          <w:noProof/>
          <w:sz w:val="26"/>
          <w:szCs w:val="26"/>
        </w:rPr>
        <w:t>Încălcarea dispoziţiilor art. 8 constituie contravenţie şi se sancţionează cu amendă de la 1000 lei la 2000 lei.</w:t>
      </w:r>
    </w:p>
    <w:p w14:paraId="62E97252" w14:textId="77777777" w:rsidR="00286D8F" w:rsidRPr="008F3AF9" w:rsidRDefault="00286D8F" w:rsidP="00286D8F">
      <w:pPr>
        <w:pStyle w:val="BodyText"/>
        <w:spacing w:after="0"/>
        <w:ind w:firstLine="567"/>
        <w:jc w:val="both"/>
        <w:rPr>
          <w:noProof/>
          <w:spacing w:val="-3"/>
          <w:sz w:val="26"/>
          <w:szCs w:val="26"/>
          <w:lang w:val="ro-RO"/>
        </w:rPr>
      </w:pPr>
      <w:r w:rsidRPr="008F3AF9">
        <w:rPr>
          <w:rStyle w:val="FontStyle20"/>
          <w:rFonts w:eastAsiaTheme="majorEastAsia"/>
          <w:sz w:val="26"/>
          <w:szCs w:val="26"/>
          <w:lang w:val="ro-RO" w:eastAsia="ro-RO"/>
        </w:rPr>
        <w:t>Art.10.</w:t>
      </w:r>
      <w:r w:rsidRPr="008F3AF9">
        <w:rPr>
          <w:rStyle w:val="FontStyle15"/>
          <w:rFonts w:eastAsiaTheme="majorEastAsia"/>
          <w:sz w:val="26"/>
          <w:szCs w:val="26"/>
          <w:lang w:val="ro-RO" w:eastAsia="ro-RO"/>
        </w:rPr>
        <w:t xml:space="preserve"> </w:t>
      </w:r>
      <w:r w:rsidRPr="008F3AF9">
        <w:rPr>
          <w:noProof/>
          <w:spacing w:val="-3"/>
          <w:sz w:val="26"/>
          <w:szCs w:val="26"/>
          <w:lang w:val="ro-RO"/>
        </w:rPr>
        <w:t>Deţinătorii, administratorii sau chiriaşii de imobile sau apartamente, toţi cetăţenii, au următoarele obligaţii cu privire la întreţinerea şi păstrarea curăţeniei clădirilor, locuinţelor, anexelor gospodăreşti, incintelor, împrejmuirilor, arterelor de circulaţie şi locurilor publice:</w:t>
      </w:r>
    </w:p>
    <w:p w14:paraId="30D39D11" w14:textId="77777777" w:rsidR="004D444C" w:rsidRPr="008F3AF9" w:rsidRDefault="00286D8F" w:rsidP="004D444C">
      <w:pPr>
        <w:pStyle w:val="BodyText"/>
        <w:spacing w:after="0"/>
        <w:ind w:firstLine="567"/>
        <w:jc w:val="both"/>
        <w:rPr>
          <w:noProof/>
          <w:spacing w:val="-3"/>
          <w:sz w:val="26"/>
          <w:szCs w:val="26"/>
          <w:lang w:val="ro-RO"/>
        </w:rPr>
      </w:pPr>
      <w:r w:rsidRPr="008F3AF9">
        <w:rPr>
          <w:noProof/>
          <w:spacing w:val="-3"/>
          <w:sz w:val="26"/>
          <w:szCs w:val="26"/>
          <w:lang w:val="ro-RO"/>
        </w:rPr>
        <w:t xml:space="preserve"> a) să execute, în condiţiile legii, lucrările de întreţinere, reparare şi conservare a locuinţelor şi anexelor gospodăreşti şi să remedieze defecţiunile apărute la instalaţiile de apă, încălzire, la coloanele de scurgere şi canale; să asigure igiena în imobilele şi incintele deţinute sub orice formă, prin activităţi de curăţare, dezinsecţie şi deratizare;</w:t>
      </w:r>
    </w:p>
    <w:p w14:paraId="413D5085" w14:textId="77777777" w:rsidR="004D444C" w:rsidRPr="008F3AF9" w:rsidRDefault="00286D8F" w:rsidP="004D444C">
      <w:pPr>
        <w:pStyle w:val="BodyText"/>
        <w:spacing w:after="0"/>
        <w:ind w:firstLine="567"/>
        <w:jc w:val="both"/>
        <w:rPr>
          <w:noProof/>
          <w:spacing w:val="-3"/>
          <w:sz w:val="26"/>
          <w:szCs w:val="26"/>
          <w:lang w:val="ro-RO"/>
        </w:rPr>
      </w:pPr>
      <w:r w:rsidRPr="008F3AF9">
        <w:rPr>
          <w:noProof/>
          <w:spacing w:val="-3"/>
          <w:sz w:val="26"/>
          <w:szCs w:val="26"/>
          <w:lang w:val="ro-RO"/>
        </w:rPr>
        <w:t>b) să asigure, potrivit legii</w:t>
      </w:r>
      <w:r w:rsidRPr="008F3AF9">
        <w:rPr>
          <w:noProof/>
          <w:spacing w:val="-7"/>
          <w:sz w:val="26"/>
          <w:szCs w:val="26"/>
          <w:lang w:val="ro-RO"/>
        </w:rPr>
        <w:t xml:space="preserve">, zugrăvirea şi vopsirea părţilor exterioare ale </w:t>
      </w:r>
      <w:r w:rsidRPr="008F3AF9">
        <w:rPr>
          <w:noProof/>
          <w:spacing w:val="-3"/>
          <w:sz w:val="26"/>
          <w:szCs w:val="26"/>
          <w:lang w:val="ro-RO"/>
        </w:rPr>
        <w:t>clădirilor, înlocuirea jgheaburilor, burlanelor degradate, întreţinerea acoperişurilor şi î</w:t>
      </w:r>
      <w:r w:rsidRPr="008F3AF9">
        <w:rPr>
          <w:noProof/>
          <w:spacing w:val="-6"/>
          <w:sz w:val="26"/>
          <w:szCs w:val="26"/>
          <w:lang w:val="ro-RO"/>
        </w:rPr>
        <w:t xml:space="preserve">nvelitorilor, precum şi efectuarea celorlalte lucrări de reparaţii şi întreţinere la faţadele </w:t>
      </w:r>
      <w:r w:rsidRPr="008F3AF9">
        <w:rPr>
          <w:noProof/>
          <w:spacing w:val="-13"/>
          <w:sz w:val="26"/>
          <w:szCs w:val="26"/>
          <w:lang w:val="ro-RO"/>
        </w:rPr>
        <w:t>imobilelor;</w:t>
      </w:r>
    </w:p>
    <w:p w14:paraId="6846D2C2" w14:textId="5CF5026E" w:rsidR="004D444C" w:rsidRPr="008F3AF9" w:rsidRDefault="00286D8F" w:rsidP="004D444C">
      <w:pPr>
        <w:pStyle w:val="BodyText"/>
        <w:spacing w:after="0"/>
        <w:ind w:firstLine="567"/>
        <w:jc w:val="both"/>
        <w:rPr>
          <w:sz w:val="26"/>
          <w:szCs w:val="26"/>
          <w:lang w:val="ro-RO"/>
        </w:rPr>
      </w:pPr>
      <w:r w:rsidRPr="008F3AF9">
        <w:rPr>
          <w:noProof/>
          <w:sz w:val="26"/>
          <w:szCs w:val="26"/>
          <w:lang w:val="ro-RO"/>
        </w:rPr>
        <w:t xml:space="preserve">c) </w:t>
      </w:r>
      <w:r w:rsidRPr="008F3AF9">
        <w:rPr>
          <w:sz w:val="26"/>
          <w:szCs w:val="26"/>
          <w:lang w:val="ro-RO"/>
        </w:rPr>
        <w:t xml:space="preserve">să nu păstreze în suprafaţa locativă și spațiile comune, pentru o perioadă mai mare de </w:t>
      </w:r>
      <w:r w:rsidR="00153A76" w:rsidRPr="008F3AF9">
        <w:rPr>
          <w:sz w:val="26"/>
          <w:szCs w:val="26"/>
          <w:lang w:val="ro-RO"/>
        </w:rPr>
        <w:t>24 ore</w:t>
      </w:r>
      <w:r w:rsidRPr="008F3AF9">
        <w:rPr>
          <w:sz w:val="26"/>
          <w:szCs w:val="26"/>
          <w:lang w:val="ro-RO"/>
        </w:rPr>
        <w:t>, mărfuri, materiale sau alte produse care prin mirosul ce-</w:t>
      </w:r>
      <w:r w:rsidR="00153A76" w:rsidRPr="008F3AF9">
        <w:rPr>
          <w:sz w:val="26"/>
          <w:szCs w:val="26"/>
          <w:lang w:val="ro-RO"/>
        </w:rPr>
        <w:t>l</w:t>
      </w:r>
      <w:r w:rsidRPr="008F3AF9">
        <w:rPr>
          <w:sz w:val="26"/>
          <w:szCs w:val="26"/>
          <w:lang w:val="ro-RO"/>
        </w:rPr>
        <w:t xml:space="preserve"> degajă deranjează pe ceilalţi locatari sau care, în contact cu agenţii atmosferici, se descompun sau devin inflamabile, explozibile şi pot produce deteriorări sau degradări imobilului, sa nu ar</w:t>
      </w:r>
      <w:r w:rsidR="00153A76" w:rsidRPr="008F3AF9">
        <w:rPr>
          <w:sz w:val="26"/>
          <w:szCs w:val="26"/>
          <w:lang w:val="ro-RO"/>
        </w:rPr>
        <w:t>dă</w:t>
      </w:r>
      <w:r w:rsidRPr="008F3AF9">
        <w:rPr>
          <w:sz w:val="26"/>
          <w:szCs w:val="26"/>
          <w:lang w:val="ro-RO"/>
        </w:rPr>
        <w:t xml:space="preserve"> de</w:t>
      </w:r>
      <w:r w:rsidR="00153A76" w:rsidRPr="008F3AF9">
        <w:rPr>
          <w:sz w:val="26"/>
          <w:szCs w:val="26"/>
          <w:lang w:val="ro-RO"/>
        </w:rPr>
        <w:t>ş</w:t>
      </w:r>
      <w:r w:rsidRPr="008F3AF9">
        <w:rPr>
          <w:sz w:val="26"/>
          <w:szCs w:val="26"/>
          <w:lang w:val="ro-RO"/>
        </w:rPr>
        <w:t>euri indiferent de tipul lor pe sol sau in recipiente de colectare;</w:t>
      </w:r>
    </w:p>
    <w:p w14:paraId="00105185" w14:textId="77777777" w:rsidR="004D444C" w:rsidRPr="008F3AF9" w:rsidRDefault="00286D8F" w:rsidP="004D444C">
      <w:pPr>
        <w:pStyle w:val="BodyText"/>
        <w:spacing w:after="0"/>
        <w:ind w:firstLine="567"/>
        <w:jc w:val="both"/>
        <w:rPr>
          <w:noProof/>
          <w:spacing w:val="-9"/>
          <w:sz w:val="26"/>
          <w:szCs w:val="26"/>
          <w:lang w:val="ro-RO"/>
        </w:rPr>
      </w:pPr>
      <w:r w:rsidRPr="008F3AF9">
        <w:rPr>
          <w:noProof/>
          <w:sz w:val="26"/>
          <w:szCs w:val="26"/>
          <w:lang w:val="ro-RO"/>
        </w:rPr>
        <w:t>d)</w:t>
      </w:r>
      <w:r w:rsidRPr="008F3AF9">
        <w:rPr>
          <w:b/>
          <w:noProof/>
          <w:sz w:val="26"/>
          <w:szCs w:val="26"/>
          <w:lang w:val="ro-RO"/>
        </w:rPr>
        <w:t xml:space="preserve"> </w:t>
      </w:r>
      <w:r w:rsidRPr="008F3AF9">
        <w:rPr>
          <w:noProof/>
          <w:sz w:val="26"/>
          <w:szCs w:val="26"/>
          <w:lang w:val="ro-RO"/>
        </w:rPr>
        <w:t>să execute şi să întreţină curăţenia permanentă a şanţurilor, rigolelor şi podeţelor din zona aferentă imobilelo</w:t>
      </w:r>
      <w:r w:rsidR="004D444C" w:rsidRPr="008F3AF9">
        <w:rPr>
          <w:noProof/>
          <w:sz w:val="26"/>
          <w:szCs w:val="26"/>
          <w:lang w:val="ro-RO"/>
        </w:rPr>
        <w:t>r;</w:t>
      </w:r>
    </w:p>
    <w:p w14:paraId="0D140428" w14:textId="77777777" w:rsidR="004D444C" w:rsidRPr="008F3AF9" w:rsidRDefault="00286D8F" w:rsidP="004D444C">
      <w:pPr>
        <w:ind w:firstLine="567"/>
        <w:jc w:val="both"/>
        <w:rPr>
          <w:noProof/>
          <w:sz w:val="26"/>
          <w:szCs w:val="26"/>
        </w:rPr>
      </w:pPr>
      <w:r w:rsidRPr="008F3AF9">
        <w:rPr>
          <w:noProof/>
          <w:sz w:val="26"/>
          <w:szCs w:val="26"/>
        </w:rPr>
        <w:t>e) să efectueze şi să întreţină curăţenia spaţiilor verzi din jurul imobilelor pe care le deţin în proprietate sau pe care le administrează, să îngrijească pomii, florile, peluzele şi alte plantaţii şi să le reamenajeze pe cele degradate, sa intretina curatenia in zonele de colectare a deseurilor</w:t>
      </w:r>
      <w:r w:rsidR="004D444C" w:rsidRPr="008F3AF9">
        <w:rPr>
          <w:noProof/>
          <w:sz w:val="26"/>
          <w:szCs w:val="26"/>
        </w:rPr>
        <w:t>;</w:t>
      </w:r>
    </w:p>
    <w:p w14:paraId="53F025C8" w14:textId="77777777" w:rsidR="004D444C" w:rsidRPr="008F3AF9" w:rsidRDefault="00286D8F" w:rsidP="004D444C">
      <w:pPr>
        <w:ind w:firstLine="567"/>
        <w:jc w:val="both"/>
        <w:rPr>
          <w:noProof/>
          <w:sz w:val="26"/>
          <w:szCs w:val="26"/>
        </w:rPr>
      </w:pPr>
      <w:r w:rsidRPr="008F3AF9">
        <w:rPr>
          <w:noProof/>
          <w:spacing w:val="-8"/>
          <w:sz w:val="26"/>
          <w:szCs w:val="26"/>
        </w:rPr>
        <w:t xml:space="preserve">f) </w:t>
      </w:r>
      <w:r w:rsidRPr="008F3AF9">
        <w:rPr>
          <w:noProof/>
          <w:sz w:val="26"/>
          <w:szCs w:val="26"/>
        </w:rPr>
        <w:t>să asigure şi să menţină curăţenia trotuarelor aferente, a porţiunilor dintre trotuare şi carosabil, a locurilor de parcare pe care le deţin sau le folosesc;</w:t>
      </w:r>
      <w:r w:rsidRPr="008F3AF9">
        <w:rPr>
          <w:noProof/>
          <w:spacing w:val="-8"/>
          <w:sz w:val="26"/>
          <w:szCs w:val="26"/>
        </w:rPr>
        <w:t xml:space="preserve"> </w:t>
      </w:r>
    </w:p>
    <w:p w14:paraId="3EE65A71" w14:textId="77777777" w:rsidR="004D444C" w:rsidRPr="008F3AF9" w:rsidRDefault="00286D8F" w:rsidP="004D444C">
      <w:pPr>
        <w:pStyle w:val="BodyText"/>
        <w:spacing w:after="0"/>
        <w:ind w:firstLine="567"/>
        <w:jc w:val="both"/>
        <w:rPr>
          <w:noProof/>
          <w:sz w:val="26"/>
          <w:szCs w:val="26"/>
          <w:lang w:val="ro-RO"/>
        </w:rPr>
      </w:pPr>
      <w:r w:rsidRPr="008F3AF9">
        <w:rPr>
          <w:noProof/>
          <w:spacing w:val="-11"/>
          <w:sz w:val="26"/>
          <w:szCs w:val="26"/>
          <w:lang w:val="ro-RO"/>
        </w:rPr>
        <w:lastRenderedPageBreak/>
        <w:t xml:space="preserve">g) </w:t>
      </w:r>
      <w:r w:rsidRPr="008F3AF9">
        <w:rPr>
          <w:noProof/>
          <w:sz w:val="26"/>
          <w:szCs w:val="26"/>
          <w:lang w:val="ro-RO"/>
        </w:rPr>
        <w:t>să păstreze curăţenia şi ordinea pe arterele de circulaţie, în parcuri, locuri de joacă pentru copii, locuri de agrement, săli de spectacol şi în alte locuri publice;</w:t>
      </w:r>
    </w:p>
    <w:p w14:paraId="26288130" w14:textId="4EDE017E" w:rsidR="004D444C" w:rsidRPr="008F3AF9" w:rsidRDefault="00286D8F" w:rsidP="004D444C">
      <w:pPr>
        <w:pStyle w:val="BodyText"/>
        <w:spacing w:after="0"/>
        <w:ind w:firstLine="567"/>
        <w:jc w:val="both"/>
        <w:rPr>
          <w:noProof/>
          <w:sz w:val="26"/>
          <w:szCs w:val="26"/>
          <w:lang w:val="ro-RO"/>
        </w:rPr>
      </w:pPr>
      <w:r w:rsidRPr="008F3AF9">
        <w:rPr>
          <w:noProof/>
          <w:spacing w:val="-13"/>
          <w:sz w:val="26"/>
          <w:szCs w:val="26"/>
          <w:lang w:val="ro-RO"/>
        </w:rPr>
        <w:t xml:space="preserve">h) </w:t>
      </w:r>
      <w:r w:rsidRPr="008F3AF9">
        <w:rPr>
          <w:noProof/>
          <w:sz w:val="26"/>
          <w:szCs w:val="26"/>
          <w:lang w:val="ro-RO"/>
        </w:rPr>
        <w:t>să păstreze în bună stare de funcţionare şi să nu degradeze wc-urile publice și mobilierul din acestea, băncile, coşurile de gunoi stradal, panourile de afişaj</w:t>
      </w:r>
      <w:r w:rsidR="00153A76" w:rsidRPr="008F3AF9">
        <w:rPr>
          <w:noProof/>
          <w:sz w:val="26"/>
          <w:szCs w:val="26"/>
          <w:lang w:val="ro-RO"/>
        </w:rPr>
        <w:t>, staţiile de autobuz</w:t>
      </w:r>
      <w:r w:rsidRPr="008F3AF9">
        <w:rPr>
          <w:noProof/>
          <w:sz w:val="26"/>
          <w:szCs w:val="26"/>
          <w:lang w:val="ro-RO"/>
        </w:rPr>
        <w:t xml:space="preserve"> şi alte asemenea dotări şi mobilier urban, amplasate pe străzi, în parcuri şi alte locuri publice; contravenienţii vor suporta şi contravaloarea acestora;</w:t>
      </w:r>
    </w:p>
    <w:p w14:paraId="7AF0C3A2" w14:textId="77777777" w:rsidR="004D444C" w:rsidRPr="008F3AF9" w:rsidRDefault="00286D8F" w:rsidP="004D444C">
      <w:pPr>
        <w:pStyle w:val="BodyText"/>
        <w:spacing w:after="0"/>
        <w:ind w:firstLine="567"/>
        <w:jc w:val="both"/>
        <w:rPr>
          <w:noProof/>
          <w:spacing w:val="-17"/>
          <w:sz w:val="26"/>
          <w:szCs w:val="26"/>
          <w:lang w:val="ro-RO"/>
        </w:rPr>
      </w:pPr>
      <w:r w:rsidRPr="008F3AF9">
        <w:rPr>
          <w:noProof/>
          <w:spacing w:val="-14"/>
          <w:sz w:val="26"/>
          <w:szCs w:val="26"/>
          <w:lang w:val="ro-RO"/>
        </w:rPr>
        <w:t xml:space="preserve">i) </w:t>
      </w:r>
      <w:r w:rsidRPr="008F3AF9">
        <w:rPr>
          <w:sz w:val="26"/>
          <w:szCs w:val="26"/>
          <w:lang w:val="ro-RO"/>
        </w:rPr>
        <w:t>să nu arunce ambalajele provenite de la produse alimentare sau nealimentare, resturi de ţigări, coji de seminţe sau altele asemenea, decât în locurile special amenajate</w:t>
      </w:r>
      <w:r w:rsidRPr="008F3AF9">
        <w:rPr>
          <w:noProof/>
          <w:spacing w:val="-17"/>
          <w:sz w:val="26"/>
          <w:szCs w:val="26"/>
          <w:lang w:val="ro-RO"/>
        </w:rPr>
        <w:t>;</w:t>
      </w:r>
    </w:p>
    <w:p w14:paraId="018E1CB6" w14:textId="77777777" w:rsidR="004D444C" w:rsidRPr="008F3AF9" w:rsidRDefault="00286D8F" w:rsidP="004D444C">
      <w:pPr>
        <w:pStyle w:val="BodyText"/>
        <w:spacing w:after="0"/>
        <w:ind w:firstLine="567"/>
        <w:jc w:val="both"/>
        <w:rPr>
          <w:sz w:val="26"/>
          <w:szCs w:val="26"/>
          <w:lang w:val="ro-RO"/>
        </w:rPr>
      </w:pPr>
      <w:r w:rsidRPr="008F3AF9">
        <w:rPr>
          <w:noProof/>
          <w:spacing w:val="-14"/>
          <w:sz w:val="26"/>
          <w:szCs w:val="26"/>
          <w:lang w:val="ro-RO"/>
        </w:rPr>
        <w:t xml:space="preserve">j) </w:t>
      </w:r>
      <w:r w:rsidRPr="008F3AF9">
        <w:rPr>
          <w:sz w:val="26"/>
          <w:szCs w:val="26"/>
          <w:lang w:val="ro-RO"/>
        </w:rPr>
        <w:t>să nu construiască împrejmuiri improvizate pe străzi şi în vecinătatea blocurilor de locuinţe, să nu cultive legume şi zarzavaturi în jurul blocurilor şi să refacă spaţiile verzi afectate, aparţinând domeniului public;</w:t>
      </w:r>
    </w:p>
    <w:p w14:paraId="43F01329" w14:textId="77777777" w:rsidR="004D444C" w:rsidRPr="008F3AF9" w:rsidRDefault="00286D8F" w:rsidP="004D444C">
      <w:pPr>
        <w:pStyle w:val="BodyText"/>
        <w:spacing w:after="0"/>
        <w:ind w:firstLine="567"/>
        <w:jc w:val="both"/>
        <w:rPr>
          <w:sz w:val="26"/>
          <w:szCs w:val="26"/>
          <w:lang w:val="ro-RO"/>
        </w:rPr>
      </w:pPr>
      <w:r w:rsidRPr="008F3AF9">
        <w:rPr>
          <w:noProof/>
          <w:spacing w:val="-15"/>
          <w:sz w:val="26"/>
          <w:szCs w:val="26"/>
          <w:lang w:val="ro-RO"/>
        </w:rPr>
        <w:t xml:space="preserve">k) </w:t>
      </w:r>
      <w:r w:rsidRPr="008F3AF9">
        <w:rPr>
          <w:sz w:val="26"/>
          <w:szCs w:val="26"/>
          <w:lang w:val="ro-RO"/>
        </w:rPr>
        <w:t xml:space="preserve">să nu arunce zăpada sau gheața din curţi  sau trotuare pe arterele de circulație; </w:t>
      </w:r>
    </w:p>
    <w:p w14:paraId="6C1BE9B4" w14:textId="77777777" w:rsidR="004D444C" w:rsidRPr="008F3AF9" w:rsidRDefault="00286D8F" w:rsidP="004D444C">
      <w:pPr>
        <w:pStyle w:val="BodyText"/>
        <w:spacing w:after="0"/>
        <w:ind w:firstLine="567"/>
        <w:jc w:val="both"/>
        <w:rPr>
          <w:noProof/>
          <w:sz w:val="26"/>
          <w:szCs w:val="26"/>
          <w:lang w:val="ro-RO"/>
        </w:rPr>
      </w:pPr>
      <w:r w:rsidRPr="008F3AF9">
        <w:rPr>
          <w:noProof/>
          <w:sz w:val="26"/>
          <w:szCs w:val="26"/>
          <w:lang w:val="ro-RO"/>
        </w:rPr>
        <w:t>l)</w:t>
      </w:r>
      <w:r w:rsidRPr="008F3AF9">
        <w:rPr>
          <w:b/>
          <w:noProof/>
          <w:sz w:val="26"/>
          <w:szCs w:val="26"/>
          <w:lang w:val="ro-RO"/>
        </w:rPr>
        <w:t xml:space="preserve"> </w:t>
      </w:r>
      <w:r w:rsidRPr="008F3AF9">
        <w:rPr>
          <w:noProof/>
          <w:sz w:val="26"/>
          <w:szCs w:val="26"/>
          <w:lang w:val="ro-RO"/>
        </w:rPr>
        <w:t>să nu personalizeze în niciun fel şi nici să blocheze sau să împrejmuiască locurile de parcare existente în parcările aferente blocurilor de locuinţe sau celelalte parcări publice</w:t>
      </w:r>
      <w:r w:rsidR="004D444C" w:rsidRPr="008F3AF9">
        <w:rPr>
          <w:noProof/>
          <w:sz w:val="26"/>
          <w:szCs w:val="26"/>
          <w:lang w:val="ro-RO"/>
        </w:rPr>
        <w:t> ;</w:t>
      </w:r>
    </w:p>
    <w:p w14:paraId="05E19395" w14:textId="77777777" w:rsidR="00286D8F" w:rsidRPr="008F3AF9" w:rsidRDefault="00286D8F" w:rsidP="004D444C">
      <w:pPr>
        <w:pStyle w:val="BodyText"/>
        <w:spacing w:after="0"/>
        <w:ind w:firstLine="567"/>
        <w:jc w:val="both"/>
        <w:rPr>
          <w:rStyle w:val="FontStyle15"/>
          <w:noProof/>
          <w:spacing w:val="-8"/>
          <w:sz w:val="26"/>
          <w:szCs w:val="26"/>
          <w:lang w:val="ro-RO"/>
        </w:rPr>
      </w:pPr>
      <w:r w:rsidRPr="008F3AF9">
        <w:rPr>
          <w:rStyle w:val="FontStyle20"/>
          <w:rFonts w:eastAsiaTheme="majorEastAsia"/>
          <w:b w:val="0"/>
          <w:sz w:val="26"/>
          <w:szCs w:val="26"/>
          <w:lang w:val="ro-RO" w:eastAsia="ro-RO"/>
        </w:rPr>
        <w:t>m)</w:t>
      </w:r>
      <w:r w:rsidRPr="008F3AF9">
        <w:rPr>
          <w:rStyle w:val="FontStyle15"/>
          <w:rFonts w:eastAsiaTheme="majorEastAsia"/>
          <w:sz w:val="26"/>
          <w:szCs w:val="26"/>
          <w:lang w:val="ro-RO" w:eastAsia="ro-RO"/>
        </w:rPr>
        <w:t xml:space="preserve"> </w:t>
      </w:r>
      <w:r w:rsidRPr="008F3AF9">
        <w:rPr>
          <w:noProof/>
          <w:sz w:val="26"/>
          <w:szCs w:val="26"/>
          <w:lang w:val="ro-RO"/>
        </w:rPr>
        <w:t>să nu utilizeze grătare cu cărbuni, cu lemne sau oricare alt mijloc de combustie pentru prepararea produselor alimentare în balcoane sau anexe aparținând condominiului, astfel încât să degaje fum și miros de natură a produce disconfort vizual și olfactiv vecinilor.</w:t>
      </w:r>
    </w:p>
    <w:p w14:paraId="39E771E7" w14:textId="77777777" w:rsidR="004D444C" w:rsidRPr="008F3AF9" w:rsidRDefault="00286D8F" w:rsidP="004D444C">
      <w:pPr>
        <w:ind w:firstLine="567"/>
        <w:jc w:val="both"/>
        <w:rPr>
          <w:noProof/>
          <w:sz w:val="26"/>
          <w:szCs w:val="26"/>
        </w:rPr>
      </w:pPr>
      <w:r w:rsidRPr="008F3AF9">
        <w:rPr>
          <w:rStyle w:val="FontStyle20"/>
          <w:rFonts w:eastAsiaTheme="majorEastAsia"/>
          <w:sz w:val="26"/>
          <w:szCs w:val="26"/>
          <w:lang w:eastAsia="ro-RO"/>
        </w:rPr>
        <w:t>Art.11.</w:t>
      </w:r>
      <w:r w:rsidRPr="008F3AF9">
        <w:rPr>
          <w:rStyle w:val="FontStyle15"/>
          <w:rFonts w:eastAsiaTheme="majorEastAsia"/>
          <w:sz w:val="26"/>
          <w:szCs w:val="26"/>
          <w:lang w:eastAsia="ro-RO"/>
        </w:rPr>
        <w:t xml:space="preserve"> </w:t>
      </w:r>
      <w:r w:rsidRPr="008F3AF9">
        <w:rPr>
          <w:noProof/>
          <w:sz w:val="26"/>
          <w:szCs w:val="26"/>
        </w:rPr>
        <w:t>Încălcarea dispoziţiilor art. 10 constituie contravenţie şi se sancţionează cu amendă, după cum urmează:</w:t>
      </w:r>
    </w:p>
    <w:p w14:paraId="7F097C49" w14:textId="77777777" w:rsidR="004A5482" w:rsidRPr="008F3AF9" w:rsidRDefault="00286D8F" w:rsidP="004D444C">
      <w:pPr>
        <w:ind w:firstLine="567"/>
        <w:jc w:val="both"/>
        <w:rPr>
          <w:noProof/>
          <w:sz w:val="26"/>
          <w:szCs w:val="26"/>
        </w:rPr>
      </w:pPr>
      <w:r w:rsidRPr="008F3AF9">
        <w:rPr>
          <w:noProof/>
          <w:sz w:val="26"/>
          <w:szCs w:val="26"/>
        </w:rPr>
        <w:t>a)</w:t>
      </w:r>
      <w:r w:rsidRPr="008F3AF9">
        <w:rPr>
          <w:b/>
          <w:noProof/>
          <w:sz w:val="26"/>
          <w:szCs w:val="26"/>
        </w:rPr>
        <w:t xml:space="preserve"> </w:t>
      </w:r>
      <w:r w:rsidRPr="008F3AF9">
        <w:rPr>
          <w:noProof/>
          <w:sz w:val="26"/>
          <w:szCs w:val="26"/>
        </w:rPr>
        <w:t>de la 800 lei la 1500 lei pentru persoane fizice şi de la 1500 lei la 2500 lei pentru persoane juridice, pentru faptele prevăzute la lit. „a”, „b”, „c”, „d”, „e”, „f”, „g” „k”, „l”, „m”.</w:t>
      </w:r>
    </w:p>
    <w:p w14:paraId="29F206C4" w14:textId="77777777" w:rsidR="00286D8F" w:rsidRPr="008F3AF9" w:rsidRDefault="00286D8F" w:rsidP="004D444C">
      <w:pPr>
        <w:ind w:firstLine="567"/>
        <w:jc w:val="both"/>
        <w:rPr>
          <w:rStyle w:val="FontStyle20"/>
          <w:b w:val="0"/>
          <w:bCs w:val="0"/>
          <w:noProof/>
          <w:sz w:val="26"/>
          <w:szCs w:val="26"/>
        </w:rPr>
      </w:pPr>
      <w:r w:rsidRPr="008F3AF9">
        <w:rPr>
          <w:noProof/>
          <w:sz w:val="26"/>
          <w:szCs w:val="26"/>
        </w:rPr>
        <w:t>b)</w:t>
      </w:r>
      <w:r w:rsidRPr="008F3AF9">
        <w:rPr>
          <w:b/>
          <w:noProof/>
          <w:sz w:val="26"/>
          <w:szCs w:val="26"/>
        </w:rPr>
        <w:t xml:space="preserve"> </w:t>
      </w:r>
      <w:r w:rsidRPr="008F3AF9">
        <w:rPr>
          <w:noProof/>
          <w:sz w:val="26"/>
          <w:szCs w:val="26"/>
        </w:rPr>
        <w:t>de la 1000 lei la 1500 lei pentru persoane fizice şi de la 2000 lei la 2500 lei pentru persoane juridice, pentru faptele prevăzute la lit. „h”, „i” și „j”.</w:t>
      </w:r>
    </w:p>
    <w:p w14:paraId="44FA45A0" w14:textId="77777777" w:rsidR="00286D8F" w:rsidRPr="008F3AF9" w:rsidRDefault="00286D8F" w:rsidP="00286D8F">
      <w:pPr>
        <w:pStyle w:val="BodyText"/>
        <w:spacing w:after="0"/>
        <w:ind w:firstLine="567"/>
        <w:jc w:val="both"/>
        <w:rPr>
          <w:noProof/>
          <w:sz w:val="26"/>
          <w:szCs w:val="26"/>
          <w:lang w:val="ro-RO"/>
        </w:rPr>
      </w:pPr>
      <w:r w:rsidRPr="008F3AF9">
        <w:rPr>
          <w:rStyle w:val="FontStyle20"/>
          <w:rFonts w:eastAsiaTheme="majorEastAsia"/>
          <w:sz w:val="26"/>
          <w:szCs w:val="26"/>
          <w:lang w:val="ro-RO" w:eastAsia="ro-RO"/>
        </w:rPr>
        <w:t>Art.12.</w:t>
      </w:r>
      <w:r w:rsidRPr="008F3AF9">
        <w:rPr>
          <w:rStyle w:val="FontStyle15"/>
          <w:rFonts w:eastAsiaTheme="majorEastAsia"/>
          <w:sz w:val="26"/>
          <w:szCs w:val="26"/>
          <w:lang w:val="ro-RO" w:eastAsia="ro-RO"/>
        </w:rPr>
        <w:t xml:space="preserve"> </w:t>
      </w:r>
      <w:r w:rsidRPr="008F3AF9">
        <w:rPr>
          <w:noProof/>
          <w:sz w:val="26"/>
          <w:szCs w:val="26"/>
          <w:lang w:val="ro-RO"/>
        </w:rPr>
        <w:t xml:space="preserve">În scopul menţinerii curăţeniei în parcuri, pe arterele de circulaţie, malurile râurilor şi alte locuri publice, se interzice: </w:t>
      </w:r>
    </w:p>
    <w:p w14:paraId="504DDC59"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a) aruncarea, depozitarea sau deversarea pe trotuare, străzi, parcuri, terenuri virane, în albiile râurilor sau pe malul cursurilor de apă, canalelor deschise, lacurilor, în alte locuri publice, a deşeurilor menajere, a apelor menajere, a uleiurilor uzate, a produselor periculoase sau a altor materiale de orice fel; </w:t>
      </w:r>
    </w:p>
    <w:p w14:paraId="560B1846"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b) scoaterea gunoaielor şi apelor uzate din localuri, magazine sau imobile, pe străzi, precum şi amplasarea gunoiului măturat de pe trotuar în rigole sau pe carosabil; scurgerea apelor provenite din reţeaua de apă – canal din curţile şi incintele proprietate a persoanelor fizice şi juridice, pe trotuare, carosabil sau alte terenuri; spălarea la izvoarele şi fântânile publice, în cursurile de apă, în lacuri sau pe malurile acestora a vehiculelor, utilajelor şi altor agregate mecanice; </w:t>
      </w:r>
    </w:p>
    <w:p w14:paraId="02AF1C63"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c) depozitarea pe străzi, trotuare, în parcuri, grădini publice, pe terenuri publice sau pieţe a materialelor de orice fel (utilaje, mărfuri, ambalaje, tonete, mese, grătare, materiale de construcţii şi altele), fără aprobările legale; amplasarea şi folosirea grătarelor pentru pregătirea alimentelor în vederea consumului pe spaţiile verzi, străzi, trotuare, parcări, parcuri, grădini publice, pieţe, fără aprobările legale; se interzice amplasarea şi folosirea grătarelor pentru pregătirea alimentelor în vederea consumului în spaţiile adiacente blocurilor de locuinţe, în măsura în care prin aceasta este afectat mediul înconjurător, ordinea şi liniştea publică; </w:t>
      </w:r>
    </w:p>
    <w:p w14:paraId="12E0A51C"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d) degradarea sau murdărirea statuilor sau grupurilor statuare, monumentelor, fântânilor şi mobilierului urban de pe raza municipiului </w:t>
      </w:r>
      <w:r w:rsidRPr="008F3AF9">
        <w:rPr>
          <w:noProof/>
          <w:spacing w:val="-10"/>
          <w:sz w:val="26"/>
          <w:szCs w:val="26"/>
        </w:rPr>
        <w:t>Curtea de Arge</w:t>
      </w:r>
      <w:r w:rsidR="004A5482" w:rsidRPr="008F3AF9">
        <w:rPr>
          <w:noProof/>
          <w:spacing w:val="-10"/>
          <w:sz w:val="26"/>
          <w:szCs w:val="26"/>
        </w:rPr>
        <w:t>ş</w:t>
      </w:r>
      <w:r w:rsidRPr="008F3AF9">
        <w:rPr>
          <w:rStyle w:val="FontStyle17"/>
          <w:rFonts w:eastAsiaTheme="majorEastAsia"/>
          <w:sz w:val="26"/>
          <w:szCs w:val="26"/>
        </w:rPr>
        <w:t xml:space="preserve">; </w:t>
      </w:r>
    </w:p>
    <w:p w14:paraId="4F2ADDEB"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e) accesul şi staţionarea autovehiculelor şi utilajelor de tonaj mediu şi greu pe trotuare, zone verzi şi în parcările aferente blocurilor de locuinţe, în alte locuri de utilitate publică sau nepermise, semnalizate ca atare, precum şi spălarea lor pe străzi, în parcuri, cu excepţia locurilor special amenajate; </w:t>
      </w:r>
    </w:p>
    <w:p w14:paraId="3A905A70"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lastRenderedPageBreak/>
        <w:t xml:space="preserve">f) repararea şi executarea lucrărilor de întreţinere la autovehicule pe spaţii verzi, alei, trotuare, parcări, parcuri sau în alte locuri de utilitate publică; abandonarea pe domeniul public a caroseriilor, utilajelor şi a altor materiale de construcţii; </w:t>
      </w:r>
    </w:p>
    <w:p w14:paraId="4EEA3AE7"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g) parcarea pe trotuare a vehiculelor care aprovizionează unităţile comerciale, păstrarea containerelor cu marfă sau goale, pe trotuare, pe carosabilul</w:t>
      </w:r>
      <w:r w:rsidR="009E44D6" w:rsidRPr="008F3AF9">
        <w:rPr>
          <w:rStyle w:val="FontStyle17"/>
          <w:rFonts w:eastAsiaTheme="majorEastAsia"/>
          <w:sz w:val="26"/>
          <w:szCs w:val="26"/>
        </w:rPr>
        <w:t xml:space="preserve"> străzilor sau pe zonele verzi ;</w:t>
      </w:r>
    </w:p>
    <w:p w14:paraId="0AE27CF3"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h) menţinerea unei firme sau reclame deteriorate, inestetice, incomplete sau depăşite pe faţadele sau acoperişurile imobilelor, în vitrinele magazinelor sau amplasate pe străzi; </w:t>
      </w:r>
    </w:p>
    <w:p w14:paraId="2DE01F44"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i) poluarea fonică de către persoanele fizice sau persoanele juridice la descărcarea mărfurilor, producerea de zgomote prin ambalarea repetată a maşinilor, motocicletelor şi/sau a motoarelor; </w:t>
      </w:r>
    </w:p>
    <w:p w14:paraId="0A1C34E5"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j) distrugerea, prin orice mijloace, a spaţiilor verzi stradale, din parcuri, altele asemenea şi/sau a vegetaţiei existente pe acestea; </w:t>
      </w:r>
    </w:p>
    <w:p w14:paraId="7725E9B7"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k) tăierea, fără avizele legale, a arborilor şi arbuştilor aflaţi pe terenuri aparţinând domeniului public şi privat al municipiului </w:t>
      </w:r>
      <w:r w:rsidRPr="008F3AF9">
        <w:rPr>
          <w:noProof/>
          <w:spacing w:val="-10"/>
          <w:sz w:val="26"/>
          <w:szCs w:val="26"/>
        </w:rPr>
        <w:t>Curtea de Arges</w:t>
      </w:r>
      <w:r w:rsidRPr="008F3AF9">
        <w:rPr>
          <w:rStyle w:val="FontStyle17"/>
          <w:rFonts w:eastAsiaTheme="majorEastAsia"/>
          <w:sz w:val="26"/>
          <w:szCs w:val="26"/>
        </w:rPr>
        <w:t xml:space="preserve">; </w:t>
      </w:r>
    </w:p>
    <w:p w14:paraId="0483F7FC"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l) scăldatul în apa din incinta fântânilor arteziene, precum şi în lacurile de agrement de pe raza municipiului </w:t>
      </w:r>
      <w:r w:rsidRPr="008F3AF9">
        <w:rPr>
          <w:noProof/>
          <w:spacing w:val="-10"/>
          <w:sz w:val="26"/>
          <w:szCs w:val="26"/>
        </w:rPr>
        <w:t>Curtea de Arge</w:t>
      </w:r>
      <w:r w:rsidR="004A5482" w:rsidRPr="008F3AF9">
        <w:rPr>
          <w:noProof/>
          <w:spacing w:val="-10"/>
          <w:sz w:val="26"/>
          <w:szCs w:val="26"/>
        </w:rPr>
        <w:t>ş</w:t>
      </w:r>
      <w:r w:rsidRPr="008F3AF9">
        <w:rPr>
          <w:rStyle w:val="FontStyle17"/>
          <w:rFonts w:eastAsiaTheme="majorEastAsia"/>
          <w:sz w:val="26"/>
          <w:szCs w:val="26"/>
        </w:rPr>
        <w:t xml:space="preserve">, neamenajate în acest scop; </w:t>
      </w:r>
    </w:p>
    <w:p w14:paraId="55CD449B"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m) spălatul animalelor de către deținătorii acestora în apa din incinta fântânilor arteziene, izvoare, precum şi în lacurile de agrement de pe raza municipiului </w:t>
      </w:r>
      <w:r w:rsidRPr="008F3AF9">
        <w:rPr>
          <w:noProof/>
          <w:spacing w:val="-10"/>
          <w:sz w:val="26"/>
          <w:szCs w:val="26"/>
        </w:rPr>
        <w:t>Curtea de Arges</w:t>
      </w:r>
      <w:r w:rsidRPr="008F3AF9">
        <w:rPr>
          <w:rStyle w:val="FontStyle17"/>
          <w:rFonts w:eastAsiaTheme="majorEastAsia"/>
          <w:sz w:val="26"/>
          <w:szCs w:val="26"/>
        </w:rPr>
        <w:t xml:space="preserve">; </w:t>
      </w:r>
    </w:p>
    <w:p w14:paraId="3ECDC1C7"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n) exercitarea activităţii de comerţ sau prestări servicii pe domeniul public, fără a deţine acordul autorităţilor administraţiei publice locale, precum şi depozitarea şi expunerea spre vânzare a produselor agroalimentare în afara spaţiilor comerciale; </w:t>
      </w:r>
    </w:p>
    <w:p w14:paraId="768FD677"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o) depozitarea/aruncarea de către persoanele fizice sau juridice a deșeurilor menajere sau resturi vegetale la alte platforme de colectare situate pe raza municipiului </w:t>
      </w:r>
      <w:r w:rsidRPr="008F3AF9">
        <w:rPr>
          <w:noProof/>
          <w:spacing w:val="-10"/>
          <w:sz w:val="26"/>
          <w:szCs w:val="26"/>
        </w:rPr>
        <w:t>Curtea de Arges</w:t>
      </w:r>
      <w:r w:rsidRPr="008F3AF9">
        <w:rPr>
          <w:rStyle w:val="FontStyle17"/>
          <w:rFonts w:eastAsiaTheme="majorEastAsia"/>
          <w:sz w:val="26"/>
          <w:szCs w:val="26"/>
        </w:rPr>
        <w:t xml:space="preserve">, altele decât cele ce sunt amplasate în imediata apropiere a domiciliului/reședinței/sediului social al acestora. </w:t>
      </w:r>
    </w:p>
    <w:p w14:paraId="07239802" w14:textId="77777777" w:rsidR="00286D8F" w:rsidRPr="008F3AF9" w:rsidRDefault="00286D8F" w:rsidP="00286D8F">
      <w:pPr>
        <w:ind w:firstLine="567"/>
        <w:jc w:val="both"/>
        <w:rPr>
          <w:sz w:val="26"/>
          <w:szCs w:val="26"/>
        </w:rPr>
      </w:pPr>
      <w:r w:rsidRPr="008F3AF9">
        <w:rPr>
          <w:sz w:val="26"/>
          <w:szCs w:val="26"/>
        </w:rPr>
        <w:t xml:space="preserve">p) folosirea mobilierului urban cu nerespectarea indicațiilor afișate la intrarea în incinta locurilor de joacă pentru copii sau a locurilor de recreere, precum și utilizarea în mod defectuos a acestuia ori aducerea în stare de neutilizare a elementelor din care este construit; </w:t>
      </w:r>
    </w:p>
    <w:p w14:paraId="7B8B331B" w14:textId="77777777" w:rsidR="00286D8F" w:rsidRPr="008F3AF9" w:rsidRDefault="00286D8F" w:rsidP="00286D8F">
      <w:pPr>
        <w:ind w:firstLine="567"/>
        <w:jc w:val="both"/>
        <w:rPr>
          <w:sz w:val="26"/>
          <w:szCs w:val="26"/>
        </w:rPr>
      </w:pPr>
      <w:r w:rsidRPr="008F3AF9">
        <w:rPr>
          <w:sz w:val="26"/>
          <w:szCs w:val="26"/>
        </w:rPr>
        <w:t>r) amplasarea bătătoarelor de covoare, precum și a culmilor pentru uscarea rufelor pe terenuri aparținând domeniului public, fără acordul autoritatii publice locale si adunării generale a asociației de proprietari. Montarea acestor dispozitive se face de către asociația de proprietari, pe cheltuială proprie, pe terenul din proximitatea imobilului, în locuri care să nu creeze disconfort locatarilor și nici să nu afecteze imaginea de ansamblu a zonei;</w:t>
      </w:r>
    </w:p>
    <w:p w14:paraId="26347D5C" w14:textId="77777777" w:rsidR="00286D8F" w:rsidRPr="008F3AF9" w:rsidRDefault="00286D8F" w:rsidP="00286D8F">
      <w:pPr>
        <w:ind w:firstLine="567"/>
        <w:jc w:val="both"/>
        <w:rPr>
          <w:sz w:val="26"/>
          <w:szCs w:val="26"/>
        </w:rPr>
      </w:pPr>
      <w:r w:rsidRPr="008F3AF9">
        <w:rPr>
          <w:sz w:val="26"/>
          <w:szCs w:val="26"/>
        </w:rPr>
        <w:t>s) aruncarea din autovehicule a chiștoacelor de țigară sau a deșeurilor de orice natură, pe carosabil.</w:t>
      </w:r>
    </w:p>
    <w:p w14:paraId="46B9F149" w14:textId="77777777" w:rsidR="00286D8F" w:rsidRDefault="002B6FAC" w:rsidP="00286D8F">
      <w:pPr>
        <w:ind w:firstLine="567"/>
        <w:jc w:val="both"/>
        <w:rPr>
          <w:rStyle w:val="FontStyle20"/>
          <w:rFonts w:eastAsiaTheme="majorEastAsia"/>
          <w:b w:val="0"/>
          <w:sz w:val="26"/>
          <w:szCs w:val="26"/>
          <w:lang w:eastAsia="ro-RO"/>
        </w:rPr>
      </w:pPr>
      <w:r w:rsidRPr="008F3AF9">
        <w:rPr>
          <w:rStyle w:val="FontStyle20"/>
          <w:rFonts w:eastAsiaTheme="majorEastAsia"/>
          <w:b w:val="0"/>
          <w:bCs w:val="0"/>
          <w:sz w:val="26"/>
          <w:szCs w:val="26"/>
          <w:lang w:eastAsia="ro-RO"/>
        </w:rPr>
        <w:t xml:space="preserve">t) </w:t>
      </w:r>
      <w:r w:rsidR="00286D8F" w:rsidRPr="008F3AF9">
        <w:rPr>
          <w:rStyle w:val="FontStyle20"/>
          <w:rFonts w:eastAsiaTheme="majorEastAsia"/>
          <w:b w:val="0"/>
          <w:bCs w:val="0"/>
          <w:sz w:val="26"/>
          <w:szCs w:val="26"/>
          <w:lang w:eastAsia="ro-RO"/>
        </w:rPr>
        <w:t xml:space="preserve">folosirea </w:t>
      </w:r>
      <w:r w:rsidR="00546ED9" w:rsidRPr="008F3AF9">
        <w:rPr>
          <w:rStyle w:val="FontStyle20"/>
          <w:rFonts w:eastAsiaTheme="majorEastAsia"/>
          <w:b w:val="0"/>
          <w:bCs w:val="0"/>
          <w:sz w:val="26"/>
          <w:szCs w:val="26"/>
          <w:lang w:eastAsia="ro-RO"/>
        </w:rPr>
        <w:t>arborilor de pe</w:t>
      </w:r>
      <w:r w:rsidR="00286D8F" w:rsidRPr="008F3AF9">
        <w:rPr>
          <w:rStyle w:val="FontStyle20"/>
          <w:rFonts w:eastAsiaTheme="majorEastAsia"/>
          <w:b w:val="0"/>
          <w:bCs w:val="0"/>
          <w:sz w:val="26"/>
          <w:szCs w:val="26"/>
          <w:lang w:eastAsia="ro-RO"/>
        </w:rPr>
        <w:t xml:space="preserve"> domeniul public</w:t>
      </w:r>
      <w:r w:rsidR="00546ED9" w:rsidRPr="008F3AF9">
        <w:rPr>
          <w:rStyle w:val="FontStyle20"/>
          <w:rFonts w:eastAsiaTheme="majorEastAsia"/>
          <w:b w:val="0"/>
          <w:bCs w:val="0"/>
          <w:sz w:val="26"/>
          <w:szCs w:val="26"/>
          <w:lang w:eastAsia="ro-RO"/>
        </w:rPr>
        <w:t xml:space="preserve"> </w:t>
      </w:r>
      <w:r w:rsidR="00286D8F" w:rsidRPr="008F3AF9">
        <w:rPr>
          <w:rStyle w:val="FontStyle20"/>
          <w:rFonts w:eastAsiaTheme="majorEastAsia"/>
          <w:b w:val="0"/>
          <w:sz w:val="26"/>
          <w:szCs w:val="26"/>
          <w:lang w:eastAsia="ro-RO"/>
        </w:rPr>
        <w:t xml:space="preserve">în vederea fixării sârmelor de uscare a rufelor ori pentru amplasarea de obiecte/afișe în scop publicitar. </w:t>
      </w:r>
    </w:p>
    <w:p w14:paraId="63503080" w14:textId="00920319" w:rsidR="008F3AF9" w:rsidRPr="008F3AF9" w:rsidRDefault="008F3AF9" w:rsidP="00286D8F">
      <w:pPr>
        <w:ind w:firstLine="567"/>
        <w:jc w:val="both"/>
        <w:rPr>
          <w:rStyle w:val="FontStyle17"/>
          <w:rFonts w:eastAsiaTheme="majorEastAsia"/>
          <w:sz w:val="26"/>
          <w:szCs w:val="26"/>
        </w:rPr>
      </w:pPr>
      <w:r>
        <w:rPr>
          <w:rStyle w:val="FontStyle20"/>
          <w:rFonts w:eastAsiaTheme="majorEastAsia"/>
          <w:b w:val="0"/>
          <w:sz w:val="26"/>
          <w:szCs w:val="26"/>
          <w:lang w:eastAsia="ro-RO"/>
        </w:rPr>
        <w:t>u) distrugerea sau înl</w:t>
      </w:r>
      <w:r w:rsidRPr="008F3AF9">
        <w:rPr>
          <w:rStyle w:val="FontStyle20"/>
          <w:rFonts w:eastAsiaTheme="majorEastAsia"/>
          <w:b w:val="0"/>
          <w:sz w:val="26"/>
          <w:szCs w:val="26"/>
          <w:lang w:eastAsia="ro-RO"/>
        </w:rPr>
        <w:t>ă</w:t>
      </w:r>
      <w:r>
        <w:rPr>
          <w:rStyle w:val="FontStyle20"/>
          <w:rFonts w:eastAsiaTheme="majorEastAsia"/>
          <w:b w:val="0"/>
          <w:sz w:val="26"/>
          <w:szCs w:val="26"/>
          <w:lang w:eastAsia="ro-RO"/>
        </w:rPr>
        <w:t>turarea afi</w:t>
      </w:r>
      <w:r w:rsidRPr="008F3AF9">
        <w:rPr>
          <w:rStyle w:val="FontStyle20"/>
          <w:rFonts w:eastAsiaTheme="majorEastAsia"/>
          <w:b w:val="0"/>
          <w:sz w:val="26"/>
          <w:szCs w:val="26"/>
          <w:lang w:eastAsia="ro-RO"/>
        </w:rPr>
        <w:t>ş</w:t>
      </w:r>
      <w:r>
        <w:rPr>
          <w:rStyle w:val="FontStyle20"/>
          <w:rFonts w:eastAsiaTheme="majorEastAsia"/>
          <w:b w:val="0"/>
          <w:sz w:val="26"/>
          <w:szCs w:val="26"/>
          <w:lang w:eastAsia="ro-RO"/>
        </w:rPr>
        <w:t xml:space="preserve">elor amplasate legal pe avizierele publice </w:t>
      </w:r>
      <w:r w:rsidRPr="008F3AF9">
        <w:rPr>
          <w:rStyle w:val="FontStyle20"/>
          <w:rFonts w:eastAsiaTheme="majorEastAsia"/>
          <w:b w:val="0"/>
          <w:sz w:val="26"/>
          <w:szCs w:val="26"/>
          <w:lang w:eastAsia="ro-RO"/>
        </w:rPr>
        <w:t>ş</w:t>
      </w:r>
      <w:r>
        <w:rPr>
          <w:rStyle w:val="FontStyle20"/>
          <w:rFonts w:eastAsiaTheme="majorEastAsia"/>
          <w:b w:val="0"/>
          <w:sz w:val="26"/>
          <w:szCs w:val="26"/>
          <w:lang w:eastAsia="ro-RO"/>
        </w:rPr>
        <w:t>i amplasarea de afi</w:t>
      </w:r>
      <w:r w:rsidRPr="008F3AF9">
        <w:rPr>
          <w:rStyle w:val="FontStyle20"/>
          <w:rFonts w:eastAsiaTheme="majorEastAsia"/>
          <w:b w:val="0"/>
          <w:sz w:val="26"/>
          <w:szCs w:val="26"/>
          <w:lang w:eastAsia="ro-RO"/>
        </w:rPr>
        <w:t>ş</w:t>
      </w:r>
      <w:r>
        <w:rPr>
          <w:rStyle w:val="FontStyle20"/>
          <w:rFonts w:eastAsiaTheme="majorEastAsia"/>
          <w:b w:val="0"/>
          <w:sz w:val="26"/>
          <w:szCs w:val="26"/>
          <w:lang w:eastAsia="ro-RO"/>
        </w:rPr>
        <w:t>e pe domeniul public, în alte locuri decât cele autorizate.</w:t>
      </w:r>
    </w:p>
    <w:p w14:paraId="666A6691"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b/>
          <w:sz w:val="26"/>
          <w:szCs w:val="26"/>
        </w:rPr>
        <w:t>Art.13.</w:t>
      </w:r>
      <w:r w:rsidRPr="008F3AF9">
        <w:rPr>
          <w:rStyle w:val="FontStyle17"/>
          <w:rFonts w:eastAsiaTheme="majorEastAsia"/>
          <w:sz w:val="26"/>
          <w:szCs w:val="26"/>
        </w:rPr>
        <w:t xml:space="preserve"> Încălcarea dispoziţiilor art. 12 constituie contravenţie şi se sancţionează cu amendă, după cum urmează: </w:t>
      </w:r>
    </w:p>
    <w:p w14:paraId="1AEDBBD8" w14:textId="751AB7F2"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a) de la 1000 lei la 1500 lei pentru faptele prevăzute la lit. „d”, „e”, „g”, „h”, </w:t>
      </w:r>
      <w:r w:rsidR="008F3AF9">
        <w:rPr>
          <w:rStyle w:val="FontStyle17"/>
          <w:rFonts w:eastAsiaTheme="majorEastAsia"/>
          <w:sz w:val="26"/>
          <w:szCs w:val="26"/>
        </w:rPr>
        <w:t>„</w:t>
      </w:r>
      <w:r w:rsidRPr="008F3AF9">
        <w:rPr>
          <w:rStyle w:val="FontStyle17"/>
          <w:rFonts w:eastAsiaTheme="majorEastAsia"/>
          <w:sz w:val="26"/>
          <w:szCs w:val="26"/>
        </w:rPr>
        <w:t xml:space="preserve">j”, </w:t>
      </w:r>
      <w:r w:rsidR="008F3AF9">
        <w:rPr>
          <w:rStyle w:val="FontStyle17"/>
          <w:rFonts w:eastAsiaTheme="majorEastAsia"/>
          <w:sz w:val="26"/>
          <w:szCs w:val="26"/>
        </w:rPr>
        <w:t>„</w:t>
      </w:r>
      <w:r w:rsidRPr="008F3AF9">
        <w:rPr>
          <w:rStyle w:val="FontStyle17"/>
          <w:rFonts w:eastAsiaTheme="majorEastAsia"/>
          <w:sz w:val="26"/>
          <w:szCs w:val="26"/>
        </w:rPr>
        <w:t xml:space="preserve">o”, </w:t>
      </w:r>
      <w:r w:rsidR="008F3AF9">
        <w:rPr>
          <w:rStyle w:val="FontStyle17"/>
          <w:rFonts w:eastAsiaTheme="majorEastAsia"/>
          <w:sz w:val="26"/>
          <w:szCs w:val="26"/>
        </w:rPr>
        <w:t>„</w:t>
      </w:r>
      <w:r w:rsidRPr="008F3AF9">
        <w:rPr>
          <w:rStyle w:val="FontStyle17"/>
          <w:rFonts w:eastAsiaTheme="majorEastAsia"/>
          <w:sz w:val="26"/>
          <w:szCs w:val="26"/>
        </w:rPr>
        <w:t xml:space="preserve">p”, </w:t>
      </w:r>
      <w:r w:rsidR="008F3AF9">
        <w:rPr>
          <w:rStyle w:val="FontStyle17"/>
          <w:rFonts w:eastAsiaTheme="majorEastAsia"/>
          <w:sz w:val="26"/>
          <w:szCs w:val="26"/>
        </w:rPr>
        <w:t>„</w:t>
      </w:r>
      <w:r w:rsidRPr="008F3AF9">
        <w:rPr>
          <w:rStyle w:val="FontStyle17"/>
          <w:rFonts w:eastAsiaTheme="majorEastAsia"/>
          <w:sz w:val="26"/>
          <w:szCs w:val="26"/>
        </w:rPr>
        <w:t>r”</w:t>
      </w:r>
      <w:r w:rsidR="008F3AF9" w:rsidRPr="008F3AF9">
        <w:rPr>
          <w:rStyle w:val="FontStyle17"/>
          <w:rFonts w:eastAsiaTheme="majorEastAsia"/>
          <w:sz w:val="26"/>
          <w:szCs w:val="26"/>
        </w:rPr>
        <w:t xml:space="preserve">, </w:t>
      </w:r>
      <w:r w:rsidR="008F3AF9">
        <w:rPr>
          <w:rStyle w:val="FontStyle17"/>
          <w:rFonts w:eastAsiaTheme="majorEastAsia"/>
          <w:sz w:val="26"/>
          <w:szCs w:val="26"/>
        </w:rPr>
        <w:t>„</w:t>
      </w:r>
      <w:r w:rsidRPr="008F3AF9">
        <w:rPr>
          <w:rStyle w:val="FontStyle17"/>
          <w:rFonts w:eastAsiaTheme="majorEastAsia"/>
          <w:sz w:val="26"/>
          <w:szCs w:val="26"/>
        </w:rPr>
        <w:t>s”</w:t>
      </w:r>
      <w:r w:rsidR="008F3AF9" w:rsidRPr="008F3AF9">
        <w:rPr>
          <w:rStyle w:val="FontStyle17"/>
          <w:rFonts w:eastAsiaTheme="majorEastAsia"/>
          <w:sz w:val="26"/>
          <w:szCs w:val="26"/>
        </w:rPr>
        <w:t xml:space="preserve">, </w:t>
      </w:r>
      <w:r w:rsidRPr="008F3AF9">
        <w:rPr>
          <w:rStyle w:val="FontStyle17"/>
          <w:rFonts w:eastAsiaTheme="majorEastAsia"/>
          <w:sz w:val="26"/>
          <w:szCs w:val="26"/>
        </w:rPr>
        <w:t xml:space="preserve"> </w:t>
      </w:r>
      <w:r w:rsidR="008F3AF9">
        <w:rPr>
          <w:rStyle w:val="FontStyle17"/>
          <w:rFonts w:eastAsiaTheme="majorEastAsia"/>
          <w:sz w:val="26"/>
          <w:szCs w:val="26"/>
        </w:rPr>
        <w:t xml:space="preserve">„t” </w:t>
      </w:r>
      <w:r w:rsidRPr="008F3AF9">
        <w:rPr>
          <w:rStyle w:val="FontStyle17"/>
          <w:rFonts w:eastAsiaTheme="majorEastAsia"/>
          <w:sz w:val="26"/>
          <w:szCs w:val="26"/>
        </w:rPr>
        <w:t xml:space="preserve">și </w:t>
      </w:r>
      <w:r w:rsidR="008F3AF9">
        <w:rPr>
          <w:rStyle w:val="FontStyle17"/>
          <w:rFonts w:eastAsiaTheme="majorEastAsia"/>
          <w:sz w:val="26"/>
          <w:szCs w:val="26"/>
        </w:rPr>
        <w:t>„u”</w:t>
      </w:r>
      <w:r w:rsidR="00C93B6A" w:rsidRPr="008F3AF9">
        <w:rPr>
          <w:rStyle w:val="FontStyle17"/>
          <w:rFonts w:eastAsiaTheme="majorEastAsia"/>
          <w:sz w:val="26"/>
          <w:szCs w:val="26"/>
        </w:rPr>
        <w:t> ;</w:t>
      </w:r>
    </w:p>
    <w:p w14:paraId="2D4C07EA"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b) de la 800 lei la 1500 lei pentru persoanele fizice şi de la 1500 lei la 2500 lei pentru persoanele juridice, pentru faptele prevăzute la lit. „b”, „c”, „f” și „i”; </w:t>
      </w:r>
    </w:p>
    <w:p w14:paraId="58D8698F"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 xml:space="preserve">c) de la 1000 lei la 2000 lei pentru persoanele fizice şi de la 1500 lei la 2500 lei pentru persoanele juridice, pentru faptele prevăzute la lit. „a”; </w:t>
      </w:r>
    </w:p>
    <w:p w14:paraId="01566CB8" w14:textId="77777777" w:rsidR="00286D8F" w:rsidRPr="008F3AF9" w:rsidRDefault="00286D8F" w:rsidP="00286D8F">
      <w:pPr>
        <w:ind w:firstLine="567"/>
        <w:jc w:val="both"/>
        <w:rPr>
          <w:rStyle w:val="FontStyle17"/>
          <w:rFonts w:eastAsiaTheme="majorEastAsia"/>
          <w:sz w:val="26"/>
          <w:szCs w:val="26"/>
        </w:rPr>
      </w:pPr>
      <w:r w:rsidRPr="008F3AF9">
        <w:rPr>
          <w:rStyle w:val="FontStyle17"/>
          <w:rFonts w:eastAsiaTheme="majorEastAsia"/>
          <w:sz w:val="26"/>
          <w:szCs w:val="26"/>
        </w:rPr>
        <w:t>d) de la 1000 lei la 2000 lei, pentru faptele prevăzute la lit. ”k”,  “l”, ”m” și „n”. </w:t>
      </w:r>
    </w:p>
    <w:p w14:paraId="6B95732F"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20"/>
          <w:rFonts w:eastAsiaTheme="majorEastAsia"/>
          <w:sz w:val="26"/>
          <w:szCs w:val="26"/>
          <w:lang w:val="ro-RO" w:eastAsia="ro-RO"/>
        </w:rPr>
        <w:t xml:space="preserve">Art.14. </w:t>
      </w:r>
      <w:r w:rsidRPr="008F3AF9">
        <w:rPr>
          <w:rStyle w:val="FontStyle15"/>
          <w:rFonts w:eastAsiaTheme="majorEastAsia"/>
          <w:sz w:val="26"/>
          <w:szCs w:val="26"/>
          <w:lang w:val="ro-RO" w:eastAsia="ro-RO"/>
        </w:rPr>
        <w:t xml:space="preserve">Persoanele juridice abilitate sunt obligate să ia măsuri pentru întreţinerea digurilor şi a malurilor, a cursurilor de apă, să execute lucrările de protecţie şi întreţinerea </w:t>
      </w:r>
      <w:r w:rsidRPr="008F3AF9">
        <w:rPr>
          <w:rStyle w:val="FontStyle15"/>
          <w:rFonts w:eastAsiaTheme="majorEastAsia"/>
          <w:sz w:val="26"/>
          <w:szCs w:val="26"/>
          <w:lang w:val="ro-RO" w:eastAsia="ro-RO"/>
        </w:rPr>
        <w:lastRenderedPageBreak/>
        <w:t xml:space="preserve">albiilor, precum şi alte lucrări de protecţie contra inundaţiilor; să asigure scurgerea apelor, asanarea terenurilor insalubre şi prevenirea poluării acestora. </w:t>
      </w:r>
    </w:p>
    <w:p w14:paraId="5F70AF96"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20"/>
          <w:rFonts w:eastAsiaTheme="majorEastAsia"/>
          <w:sz w:val="26"/>
          <w:szCs w:val="26"/>
          <w:lang w:val="ro-RO" w:eastAsia="ro-RO"/>
        </w:rPr>
        <w:t>Art.15.</w:t>
      </w:r>
      <w:r w:rsidRPr="008F3AF9">
        <w:rPr>
          <w:rStyle w:val="FontStyle15"/>
          <w:rFonts w:eastAsiaTheme="majorEastAsia"/>
          <w:sz w:val="26"/>
          <w:szCs w:val="26"/>
          <w:lang w:val="ro-RO" w:eastAsia="ro-RO"/>
        </w:rPr>
        <w:t xml:space="preserve"> Nerespectarea dispozițiilor art. 14 constituie contravenţie şi se sancţionează cu amendă de la 1000 lei la 2500 lei.</w:t>
      </w:r>
    </w:p>
    <w:p w14:paraId="010CE6E3"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20"/>
          <w:rFonts w:eastAsiaTheme="majorEastAsia"/>
          <w:sz w:val="26"/>
          <w:szCs w:val="26"/>
          <w:lang w:val="ro-RO" w:eastAsia="ro-RO"/>
        </w:rPr>
        <w:t>Art.16.</w:t>
      </w:r>
      <w:r w:rsidRPr="008F3AF9">
        <w:rPr>
          <w:rStyle w:val="FontStyle15"/>
          <w:rFonts w:eastAsiaTheme="majorEastAsia"/>
          <w:sz w:val="26"/>
          <w:szCs w:val="26"/>
          <w:lang w:val="ro-RO" w:eastAsia="ro-RO"/>
        </w:rPr>
        <w:t xml:space="preserve"> Cu privire la creşterea animalelor şi păsărilor pe raza adminsitrativ-teritorială a municipiului </w:t>
      </w:r>
      <w:r w:rsidRPr="008F3AF9">
        <w:rPr>
          <w:noProof/>
          <w:spacing w:val="-10"/>
          <w:sz w:val="26"/>
          <w:szCs w:val="26"/>
          <w:lang w:val="ro-RO"/>
        </w:rPr>
        <w:t>Curtea de Arge</w:t>
      </w:r>
      <w:r w:rsidR="004A5482" w:rsidRPr="008F3AF9">
        <w:rPr>
          <w:noProof/>
          <w:spacing w:val="-10"/>
          <w:sz w:val="26"/>
          <w:szCs w:val="26"/>
          <w:lang w:val="ro-RO"/>
        </w:rPr>
        <w:t>ş</w:t>
      </w:r>
      <w:r w:rsidRPr="008F3AF9">
        <w:rPr>
          <w:rStyle w:val="FontStyle15"/>
          <w:rFonts w:eastAsiaTheme="majorEastAsia"/>
          <w:sz w:val="26"/>
          <w:szCs w:val="26"/>
          <w:lang w:val="ro-RO" w:eastAsia="ro-RO"/>
        </w:rPr>
        <w:t>, se stabilesc următoarele:</w:t>
      </w:r>
    </w:p>
    <w:p w14:paraId="67023A53" w14:textId="77777777" w:rsidR="00286D8F" w:rsidRPr="008F3AF9" w:rsidRDefault="00286D8F" w:rsidP="00286D8F">
      <w:pPr>
        <w:pStyle w:val="Style7"/>
        <w:widowControl/>
        <w:tabs>
          <w:tab w:val="left" w:pos="1843"/>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a) se interzice persoanelor fizice şi persoanelor juridice creşterea animalelor domestice şi a păsărilor de curte în alte locuri decât în curţile particulare, împrejmuite corespunzător şi care să nu permită ieşirea acestora în afară; </w:t>
      </w:r>
    </w:p>
    <w:p w14:paraId="5B847445" w14:textId="77777777" w:rsidR="00286D8F" w:rsidRPr="008F3AF9" w:rsidRDefault="00286D8F" w:rsidP="00286D8F">
      <w:pPr>
        <w:pStyle w:val="Style7"/>
        <w:widowControl/>
        <w:tabs>
          <w:tab w:val="left" w:pos="954"/>
          <w:tab w:val="left" w:pos="993"/>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b) creșterea bovinelor, cabalinelor, ovinelor, caprinelor, porcinelor, a păsărilor de curte, etc.,  precum și accesul acestora pe domeniul public sau privat al municipiului </w:t>
      </w:r>
      <w:r w:rsidRPr="008F3AF9">
        <w:rPr>
          <w:noProof/>
          <w:spacing w:val="-10"/>
          <w:sz w:val="26"/>
          <w:szCs w:val="26"/>
          <w:lang w:val="ro-RO"/>
        </w:rPr>
        <w:t>Curtea de Arges</w:t>
      </w:r>
      <w:r w:rsidRPr="008F3AF9">
        <w:rPr>
          <w:rStyle w:val="FontStyle15"/>
          <w:rFonts w:eastAsiaTheme="majorEastAsia"/>
          <w:sz w:val="26"/>
          <w:szCs w:val="26"/>
          <w:lang w:val="ro-RO" w:eastAsia="ro-RO"/>
        </w:rPr>
        <w:t xml:space="preserve">, sunt interzise în lipsa autorizaţiilor şi acordurilor prevăzute de actele normative în vigoare, cum ar fi cele sanitar-veterinare, de mediu; </w:t>
      </w:r>
    </w:p>
    <w:p w14:paraId="036D5283" w14:textId="4346614E" w:rsidR="00286D8F" w:rsidRPr="008F3AF9" w:rsidRDefault="00286D8F" w:rsidP="00286D8F">
      <w:pPr>
        <w:pStyle w:val="Style7"/>
        <w:widowControl/>
        <w:tabs>
          <w:tab w:val="left" w:pos="993"/>
        </w:tabs>
        <w:spacing w:line="240" w:lineRule="auto"/>
        <w:ind w:right="6" w:firstLine="567"/>
        <w:rPr>
          <w:rStyle w:val="FontStyle15"/>
          <w:rFonts w:eastAsiaTheme="majorEastAsia"/>
          <w:sz w:val="26"/>
          <w:szCs w:val="26"/>
          <w:lang w:val="ro-RO" w:eastAsia="ro-RO"/>
        </w:rPr>
      </w:pPr>
      <w:r w:rsidRPr="008F3AF9">
        <w:rPr>
          <w:sz w:val="26"/>
          <w:szCs w:val="26"/>
          <w:lang w:val="ro-RO"/>
        </w:rPr>
        <w:t>c) se interzice construirea de adăposturi improvizate, creşterea şi hrănirea constantă a animalelor</w:t>
      </w:r>
      <w:r w:rsidR="009E44D6" w:rsidRPr="008F3AF9">
        <w:rPr>
          <w:sz w:val="26"/>
          <w:szCs w:val="26"/>
          <w:lang w:val="ro-RO"/>
        </w:rPr>
        <w:t xml:space="preserve"> (c</w:t>
      </w:r>
      <w:r w:rsidR="00D13978" w:rsidRPr="008F3AF9">
        <w:rPr>
          <w:sz w:val="26"/>
          <w:szCs w:val="26"/>
          <w:lang w:val="ro-RO"/>
        </w:rPr>
        <w:t>â</w:t>
      </w:r>
      <w:r w:rsidR="009E44D6" w:rsidRPr="008F3AF9">
        <w:rPr>
          <w:sz w:val="26"/>
          <w:szCs w:val="26"/>
          <w:lang w:val="ro-RO"/>
        </w:rPr>
        <w:t>ini, porumbei</w:t>
      </w:r>
      <w:r w:rsidR="00D13978" w:rsidRPr="008F3AF9">
        <w:rPr>
          <w:sz w:val="26"/>
          <w:szCs w:val="26"/>
          <w:lang w:val="ro-RO"/>
        </w:rPr>
        <w:t xml:space="preserve"> etc.</w:t>
      </w:r>
      <w:r w:rsidR="009E44D6" w:rsidRPr="008F3AF9">
        <w:rPr>
          <w:sz w:val="26"/>
          <w:szCs w:val="26"/>
          <w:lang w:val="ro-RO"/>
        </w:rPr>
        <w:t>)</w:t>
      </w:r>
      <w:r w:rsidRPr="008F3AF9">
        <w:rPr>
          <w:sz w:val="26"/>
          <w:szCs w:val="26"/>
          <w:lang w:val="ro-RO"/>
        </w:rPr>
        <w:t xml:space="preserve"> în zona de siguranţă şi pe spaţiile verzi din jurul blocurilor de locuinţe, precum şi în </w:t>
      </w:r>
      <w:r w:rsidR="00D13978" w:rsidRPr="008F3AF9">
        <w:rPr>
          <w:sz w:val="26"/>
          <w:szCs w:val="26"/>
          <w:lang w:val="ro-RO"/>
        </w:rPr>
        <w:t xml:space="preserve">zonele comune din </w:t>
      </w:r>
      <w:r w:rsidRPr="008F3AF9">
        <w:rPr>
          <w:sz w:val="26"/>
          <w:szCs w:val="26"/>
          <w:lang w:val="ro-RO"/>
        </w:rPr>
        <w:t>blocurile de locuinţe;</w:t>
      </w:r>
    </w:p>
    <w:p w14:paraId="14031E18" w14:textId="37DBB5DC" w:rsidR="00286D8F" w:rsidRPr="008F3AF9" w:rsidRDefault="00286D8F" w:rsidP="00286D8F">
      <w:pPr>
        <w:pStyle w:val="Style7"/>
        <w:widowControl/>
        <w:tabs>
          <w:tab w:val="left" w:pos="993"/>
        </w:tabs>
        <w:spacing w:line="240" w:lineRule="auto"/>
        <w:ind w:right="18"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d) se interzice</w:t>
      </w:r>
      <w:r w:rsidR="008F3AF9">
        <w:rPr>
          <w:rStyle w:val="FontStyle15"/>
          <w:rFonts w:eastAsiaTheme="majorEastAsia"/>
          <w:sz w:val="26"/>
          <w:szCs w:val="26"/>
          <w:lang w:val="ro-RO" w:eastAsia="ro-RO"/>
        </w:rPr>
        <w:t xml:space="preserve"> abandonarea animalelor,</w:t>
      </w:r>
      <w:r w:rsidRPr="008F3AF9">
        <w:rPr>
          <w:rStyle w:val="FontStyle15"/>
          <w:rFonts w:eastAsiaTheme="majorEastAsia"/>
          <w:sz w:val="26"/>
          <w:szCs w:val="26"/>
          <w:lang w:val="ro-RO" w:eastAsia="ro-RO"/>
        </w:rPr>
        <w:t xml:space="preserve"> lăsarea liberă a animalelor şi păsărilor pe străzi, trotuare, spaţii verzi, terenuri virane ori în alte locuri publice, sacrificarea animalelor sau păsărilor pe străzi, trotuare, spaţii verzi, pieţe, oboare, parcuri; </w:t>
      </w:r>
    </w:p>
    <w:p w14:paraId="56A64287" w14:textId="65DBCB2F" w:rsidR="00286D8F" w:rsidRPr="008F3AF9" w:rsidRDefault="00286D8F" w:rsidP="00286D8F">
      <w:pPr>
        <w:pStyle w:val="Style7"/>
        <w:widowControl/>
        <w:tabs>
          <w:tab w:val="left" w:pos="993"/>
        </w:tabs>
        <w:spacing w:line="240" w:lineRule="auto"/>
        <w:ind w:right="6"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e) în apartamente, respectiv în alte imobile de tip condominiu, se interzice deținerea unui număr mai mare de 2 animale de companie (câini, pisici), fără acordul asociației de proprietari</w:t>
      </w:r>
      <w:r w:rsidR="00205FCA" w:rsidRPr="008F3AF9">
        <w:rPr>
          <w:rStyle w:val="FontStyle15"/>
          <w:rFonts w:eastAsiaTheme="majorEastAsia"/>
          <w:sz w:val="26"/>
          <w:szCs w:val="26"/>
          <w:lang w:val="ro-RO" w:eastAsia="ro-RO"/>
        </w:rPr>
        <w:t xml:space="preserve"> şi</w:t>
      </w:r>
      <w:r w:rsidRPr="008F3AF9">
        <w:rPr>
          <w:rStyle w:val="FontStyle15"/>
          <w:rFonts w:eastAsiaTheme="majorEastAsia"/>
          <w:sz w:val="26"/>
          <w:szCs w:val="26"/>
          <w:lang w:val="ro-RO" w:eastAsia="ro-RO"/>
        </w:rPr>
        <w:t xml:space="preserve"> acordul vecinilor; </w:t>
      </w:r>
    </w:p>
    <w:p w14:paraId="43531DA5" w14:textId="77777777" w:rsidR="00286D8F" w:rsidRPr="008F3AF9" w:rsidRDefault="00286D8F" w:rsidP="00286D8F">
      <w:pPr>
        <w:pStyle w:val="Style7"/>
        <w:widowControl/>
        <w:tabs>
          <w:tab w:val="left" w:pos="993"/>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f) se interzice intrarea persoanelor însoţite de animale în sediile instituţiilor și serviciilor publice, sălilor de spectacole şi sport, unităților de învățământ, precum și în locuri de joacă pentru copii, aflate în proprietatea municipiului </w:t>
      </w:r>
      <w:r w:rsidRPr="008F3AF9">
        <w:rPr>
          <w:noProof/>
          <w:spacing w:val="-10"/>
          <w:sz w:val="26"/>
          <w:szCs w:val="26"/>
          <w:lang w:val="ro-RO"/>
        </w:rPr>
        <w:t>Curtea de Arges</w:t>
      </w:r>
      <w:r w:rsidRPr="008F3AF9">
        <w:rPr>
          <w:rStyle w:val="FontStyle15"/>
          <w:rFonts w:eastAsiaTheme="majorEastAsia"/>
          <w:sz w:val="26"/>
          <w:szCs w:val="26"/>
          <w:lang w:val="ro-RO" w:eastAsia="ro-RO"/>
        </w:rPr>
        <w:t xml:space="preserve">; </w:t>
      </w:r>
    </w:p>
    <w:p w14:paraId="66A50C4B" w14:textId="77777777" w:rsidR="00286D8F" w:rsidRPr="008F3AF9" w:rsidRDefault="00286D8F" w:rsidP="00286D8F">
      <w:pPr>
        <w:pStyle w:val="Style5"/>
        <w:widowControl/>
        <w:tabs>
          <w:tab w:val="left" w:pos="993"/>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g) se interzice eliberarea animalelor pe domeniul public sau privat al municipiului </w:t>
      </w:r>
      <w:r w:rsidRPr="008F3AF9">
        <w:rPr>
          <w:noProof/>
          <w:spacing w:val="-10"/>
          <w:sz w:val="26"/>
          <w:szCs w:val="26"/>
          <w:lang w:val="ro-RO"/>
        </w:rPr>
        <w:t>Curtea de Arges</w:t>
      </w:r>
      <w:r w:rsidRPr="008F3AF9">
        <w:rPr>
          <w:rStyle w:val="FontStyle15"/>
          <w:rFonts w:eastAsiaTheme="majorEastAsia"/>
          <w:sz w:val="26"/>
          <w:szCs w:val="26"/>
          <w:lang w:val="ro-RO" w:eastAsia="ro-RO"/>
        </w:rPr>
        <w:t xml:space="preserve">; </w:t>
      </w:r>
    </w:p>
    <w:p w14:paraId="64D592C7" w14:textId="77777777" w:rsidR="00286D8F" w:rsidRPr="008F3AF9" w:rsidRDefault="00286D8F" w:rsidP="00286D8F">
      <w:pPr>
        <w:pStyle w:val="Style5"/>
        <w:widowControl/>
        <w:tabs>
          <w:tab w:val="left" w:pos="993"/>
        </w:tabs>
        <w:spacing w:line="240" w:lineRule="auto"/>
        <w:ind w:firstLine="567"/>
        <w:rPr>
          <w:rStyle w:val="FontStyle15"/>
          <w:rFonts w:eastAsiaTheme="majorEastAsia"/>
          <w:sz w:val="26"/>
          <w:szCs w:val="26"/>
          <w:lang w:val="ro-RO" w:eastAsia="ro-RO"/>
        </w:rPr>
      </w:pPr>
      <w:r w:rsidRPr="008F3AF9">
        <w:rPr>
          <w:rStyle w:val="FontStyle15"/>
          <w:rFonts w:eastAsiaTheme="majorEastAsia"/>
          <w:sz w:val="26"/>
          <w:szCs w:val="26"/>
          <w:lang w:val="ro-RO" w:eastAsia="ro-RO"/>
        </w:rPr>
        <w:t xml:space="preserve">h) se interzice aruncarea cadavrelor </w:t>
      </w:r>
      <w:r w:rsidR="00AC6E66" w:rsidRPr="008F3AF9">
        <w:rPr>
          <w:rStyle w:val="FontStyle15"/>
          <w:rFonts w:eastAsiaTheme="majorEastAsia"/>
          <w:sz w:val="26"/>
          <w:szCs w:val="26"/>
          <w:lang w:val="ro-RO" w:eastAsia="ro-RO"/>
        </w:rPr>
        <w:t>de animale</w:t>
      </w:r>
      <w:r w:rsidRPr="008F3AF9">
        <w:rPr>
          <w:rStyle w:val="FontStyle15"/>
          <w:rFonts w:eastAsiaTheme="majorEastAsia"/>
          <w:sz w:val="26"/>
          <w:szCs w:val="26"/>
          <w:lang w:val="ro-RO" w:eastAsia="ro-RO"/>
        </w:rPr>
        <w:t xml:space="preserve"> pe domeniul public; </w:t>
      </w:r>
    </w:p>
    <w:p w14:paraId="706CCDF5" w14:textId="77777777" w:rsidR="00286D8F" w:rsidRPr="008F3AF9" w:rsidRDefault="00286D8F" w:rsidP="00286D8F">
      <w:pPr>
        <w:pStyle w:val="Style5"/>
        <w:widowControl/>
        <w:tabs>
          <w:tab w:val="left" w:pos="993"/>
        </w:tabs>
        <w:spacing w:line="240" w:lineRule="auto"/>
        <w:ind w:firstLine="567"/>
        <w:rPr>
          <w:noProof/>
          <w:sz w:val="26"/>
          <w:szCs w:val="26"/>
          <w:lang w:val="ro-RO"/>
        </w:rPr>
      </w:pPr>
      <w:r w:rsidRPr="008F3AF9">
        <w:rPr>
          <w:rStyle w:val="FontStyle15"/>
          <w:rFonts w:eastAsiaTheme="majorEastAsia"/>
          <w:sz w:val="26"/>
          <w:szCs w:val="26"/>
          <w:lang w:val="ro-RO" w:eastAsia="ro-RO"/>
        </w:rPr>
        <w:t>i)</w:t>
      </w:r>
      <w:r w:rsidRPr="008F3AF9">
        <w:rPr>
          <w:noProof/>
          <w:sz w:val="26"/>
          <w:szCs w:val="26"/>
          <w:lang w:val="ro-RO"/>
        </w:rPr>
        <w:t xml:space="preserve"> deţinătorii de câini sunt obligaţi să ridice dejecţiile produse de animale din spaţiile publice, din spaţiile adiacente acestora, din holurile şi căile de acces ale spaţiilor locative. În acest scop, însoţitorii sunt obligaţi să aibă asupra lor echipamentul necesar colectării dejecţiilor produse de câini. După colectare, punga va fi închisă etanş şi va fi depusă în europubelă sau container. </w:t>
      </w:r>
    </w:p>
    <w:p w14:paraId="19261EE7" w14:textId="61AC7461"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t>j) î</w:t>
      </w:r>
      <w:r w:rsidR="00286D8F" w:rsidRPr="008F3AF9">
        <w:rPr>
          <w:noProof/>
          <w:sz w:val="26"/>
          <w:szCs w:val="26"/>
          <w:lang w:val="ro-RO"/>
        </w:rPr>
        <w:t xml:space="preserve">n gospodariile unde nu sunt asigurate racordurile de </w:t>
      </w:r>
      <w:r w:rsidR="00AC6E66" w:rsidRPr="008F3AF9">
        <w:rPr>
          <w:noProof/>
          <w:sz w:val="26"/>
          <w:szCs w:val="26"/>
          <w:lang w:val="ro-RO"/>
        </w:rPr>
        <w:t>apă</w:t>
      </w:r>
      <w:r w:rsidR="00286D8F" w:rsidRPr="008F3AF9">
        <w:rPr>
          <w:noProof/>
          <w:sz w:val="26"/>
          <w:szCs w:val="26"/>
          <w:lang w:val="ro-RO"/>
        </w:rPr>
        <w:t xml:space="preserve"> curent</w:t>
      </w:r>
      <w:r w:rsidR="00AC6E66" w:rsidRPr="008F3AF9">
        <w:rPr>
          <w:noProof/>
          <w:sz w:val="26"/>
          <w:szCs w:val="26"/>
          <w:lang w:val="ro-RO"/>
        </w:rPr>
        <w:t>ă</w:t>
      </w:r>
      <w:r w:rsidR="00286D8F" w:rsidRPr="008F3AF9">
        <w:rPr>
          <w:noProof/>
          <w:sz w:val="26"/>
          <w:szCs w:val="26"/>
          <w:lang w:val="ro-RO"/>
        </w:rPr>
        <w:t xml:space="preserve"> printr-un sistem centralizat de distributie, ad</w:t>
      </w:r>
      <w:r w:rsidR="00AC6E66" w:rsidRPr="008F3AF9">
        <w:rPr>
          <w:noProof/>
          <w:sz w:val="26"/>
          <w:szCs w:val="26"/>
          <w:lang w:val="ro-RO"/>
        </w:rPr>
        <w:t>ă</w:t>
      </w:r>
      <w:r w:rsidR="00286D8F" w:rsidRPr="008F3AF9">
        <w:rPr>
          <w:noProof/>
          <w:sz w:val="26"/>
          <w:szCs w:val="26"/>
          <w:lang w:val="ro-RO"/>
        </w:rPr>
        <w:t>posturile pentru cre</w:t>
      </w:r>
      <w:r w:rsidR="00AC6E66" w:rsidRPr="008F3AF9">
        <w:rPr>
          <w:noProof/>
          <w:sz w:val="26"/>
          <w:szCs w:val="26"/>
          <w:lang w:val="ro-RO"/>
        </w:rPr>
        <w:t>ş</w:t>
      </w:r>
      <w:r w:rsidR="00286D8F" w:rsidRPr="008F3AF9">
        <w:rPr>
          <w:noProof/>
          <w:sz w:val="26"/>
          <w:szCs w:val="26"/>
          <w:lang w:val="ro-RO"/>
        </w:rPr>
        <w:t xml:space="preserve">terea animalelor </w:t>
      </w:r>
      <w:r w:rsidR="00AC6E66" w:rsidRPr="008F3AF9">
        <w:rPr>
          <w:noProof/>
          <w:sz w:val="26"/>
          <w:szCs w:val="26"/>
          <w:lang w:val="ro-RO"/>
        </w:rPr>
        <w:t>î</w:t>
      </w:r>
      <w:r w:rsidR="00286D8F" w:rsidRPr="008F3AF9">
        <w:rPr>
          <w:noProof/>
          <w:sz w:val="26"/>
          <w:szCs w:val="26"/>
          <w:lang w:val="ro-RO"/>
        </w:rPr>
        <w:t>n cur</w:t>
      </w:r>
      <w:r w:rsidR="00AC6E66" w:rsidRPr="008F3AF9">
        <w:rPr>
          <w:noProof/>
          <w:sz w:val="26"/>
          <w:szCs w:val="26"/>
          <w:lang w:val="ro-RO"/>
        </w:rPr>
        <w:t>ţ</w:t>
      </w:r>
      <w:r w:rsidR="00286D8F" w:rsidRPr="008F3AF9">
        <w:rPr>
          <w:noProof/>
          <w:sz w:val="26"/>
          <w:szCs w:val="26"/>
          <w:lang w:val="ro-RO"/>
        </w:rPr>
        <w:t>ile persoanelor  particulare, de cel mult echivalentul a 6 unitati de vita mare (UVM</w:t>
      </w:r>
      <w:r w:rsidR="00B0462B" w:rsidRPr="008F3AF9">
        <w:rPr>
          <w:noProof/>
          <w:sz w:val="26"/>
          <w:szCs w:val="26"/>
          <w:lang w:val="ro-RO"/>
        </w:rPr>
        <w:t xml:space="preserve"> – cf. tabelului de conversie </w:t>
      </w:r>
      <w:r w:rsidR="00C90C16" w:rsidRPr="008F3AF9">
        <w:rPr>
          <w:noProof/>
          <w:sz w:val="26"/>
          <w:szCs w:val="26"/>
          <w:lang w:val="ro-RO"/>
        </w:rPr>
        <w:t>a animalelor în unităţi vite mari din Ordinul nr. 544/2013 al ministrului Agriculturii şi Dezvoltării Rurale</w:t>
      </w:r>
      <w:r w:rsidR="00286D8F" w:rsidRPr="008F3AF9">
        <w:rPr>
          <w:noProof/>
          <w:sz w:val="26"/>
          <w:szCs w:val="26"/>
          <w:lang w:val="ro-RO"/>
        </w:rPr>
        <w:t>) in cazul in care sunt mai multe tipuri de animale si echivalentul a 4 UVM in cazul in care se cresc exclusiv gaini sau porci, se amplaseaza la cel putin 10 metri de cea mai apropiata locuinta invecinata si sursa de ap</w:t>
      </w:r>
      <w:r w:rsidR="00AC6E66" w:rsidRPr="008F3AF9">
        <w:rPr>
          <w:noProof/>
          <w:sz w:val="26"/>
          <w:szCs w:val="26"/>
          <w:lang w:val="ro-RO"/>
        </w:rPr>
        <w:t>ă</w:t>
      </w:r>
      <w:r w:rsidR="00286D8F" w:rsidRPr="008F3AF9">
        <w:rPr>
          <w:noProof/>
          <w:sz w:val="26"/>
          <w:szCs w:val="26"/>
          <w:lang w:val="ro-RO"/>
        </w:rPr>
        <w:t xml:space="preserve"> destinat</w:t>
      </w:r>
      <w:r w:rsidR="00AC6E66" w:rsidRPr="008F3AF9">
        <w:rPr>
          <w:noProof/>
          <w:sz w:val="26"/>
          <w:szCs w:val="26"/>
          <w:lang w:val="ro-RO"/>
        </w:rPr>
        <w:t>ă</w:t>
      </w:r>
      <w:r w:rsidR="00286D8F" w:rsidRPr="008F3AF9">
        <w:rPr>
          <w:noProof/>
          <w:sz w:val="26"/>
          <w:szCs w:val="26"/>
          <w:lang w:val="ro-RO"/>
        </w:rPr>
        <w:t xml:space="preserve"> consumului uman;</w:t>
      </w:r>
    </w:p>
    <w:p w14:paraId="667C30CC" w14:textId="77777777"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t xml:space="preserve">k) </w:t>
      </w:r>
      <w:r w:rsidR="005C63AE" w:rsidRPr="008F3AF9">
        <w:rPr>
          <w:noProof/>
          <w:sz w:val="26"/>
          <w:szCs w:val="26"/>
          <w:lang w:val="ro-RO"/>
        </w:rPr>
        <w:t>î</w:t>
      </w:r>
      <w:r w:rsidR="00286D8F" w:rsidRPr="008F3AF9">
        <w:rPr>
          <w:noProof/>
          <w:sz w:val="26"/>
          <w:szCs w:val="26"/>
          <w:lang w:val="ro-RO"/>
        </w:rPr>
        <w:t>n gospod</w:t>
      </w:r>
      <w:r w:rsidR="005C63AE" w:rsidRPr="008F3AF9">
        <w:rPr>
          <w:noProof/>
          <w:sz w:val="26"/>
          <w:szCs w:val="26"/>
          <w:lang w:val="ro-RO"/>
        </w:rPr>
        <w:t>ă</w:t>
      </w:r>
      <w:r w:rsidR="00286D8F" w:rsidRPr="008F3AF9">
        <w:rPr>
          <w:noProof/>
          <w:sz w:val="26"/>
          <w:szCs w:val="26"/>
          <w:lang w:val="ro-RO"/>
        </w:rPr>
        <w:t>riile unde sunt asigurate racordurile la sistemul centralizat de apa curent</w:t>
      </w:r>
      <w:r w:rsidR="005C63AE" w:rsidRPr="008F3AF9">
        <w:rPr>
          <w:noProof/>
          <w:sz w:val="26"/>
          <w:szCs w:val="26"/>
          <w:lang w:val="ro-RO"/>
        </w:rPr>
        <w:t>ă</w:t>
      </w:r>
      <w:r w:rsidR="00286D8F" w:rsidRPr="008F3AF9">
        <w:rPr>
          <w:noProof/>
          <w:sz w:val="26"/>
          <w:szCs w:val="26"/>
          <w:lang w:val="ro-RO"/>
        </w:rPr>
        <w:t>, ad</w:t>
      </w:r>
      <w:r w:rsidR="005C63AE" w:rsidRPr="008F3AF9">
        <w:rPr>
          <w:noProof/>
          <w:sz w:val="26"/>
          <w:szCs w:val="26"/>
          <w:lang w:val="ro-RO"/>
        </w:rPr>
        <w:t>ă</w:t>
      </w:r>
      <w:r w:rsidR="00286D8F" w:rsidRPr="008F3AF9">
        <w:rPr>
          <w:noProof/>
          <w:sz w:val="26"/>
          <w:szCs w:val="26"/>
          <w:lang w:val="ro-RO"/>
        </w:rPr>
        <w:t>posturile de animale de cel mult echivalentul a 10 unit</w:t>
      </w:r>
      <w:r w:rsidR="005C63AE" w:rsidRPr="008F3AF9">
        <w:rPr>
          <w:noProof/>
          <w:sz w:val="26"/>
          <w:szCs w:val="26"/>
          <w:lang w:val="ro-RO"/>
        </w:rPr>
        <w:t>ăţ</w:t>
      </w:r>
      <w:r w:rsidR="00286D8F" w:rsidRPr="008F3AF9">
        <w:rPr>
          <w:noProof/>
          <w:sz w:val="26"/>
          <w:szCs w:val="26"/>
          <w:lang w:val="ro-RO"/>
        </w:rPr>
        <w:t>i de vit</w:t>
      </w:r>
      <w:r w:rsidR="005C63AE" w:rsidRPr="008F3AF9">
        <w:rPr>
          <w:noProof/>
          <w:sz w:val="26"/>
          <w:szCs w:val="26"/>
          <w:lang w:val="ro-RO"/>
        </w:rPr>
        <w:t>ă</w:t>
      </w:r>
      <w:r w:rsidR="00286D8F" w:rsidRPr="008F3AF9">
        <w:rPr>
          <w:noProof/>
          <w:sz w:val="26"/>
          <w:szCs w:val="26"/>
          <w:lang w:val="ro-RO"/>
        </w:rPr>
        <w:t xml:space="preserve"> mare </w:t>
      </w:r>
      <w:r w:rsidR="005C63AE" w:rsidRPr="008F3AF9">
        <w:rPr>
          <w:noProof/>
          <w:sz w:val="26"/>
          <w:szCs w:val="26"/>
          <w:lang w:val="ro-RO"/>
        </w:rPr>
        <w:t>(</w:t>
      </w:r>
      <w:r w:rsidR="00286D8F" w:rsidRPr="008F3AF9">
        <w:rPr>
          <w:noProof/>
          <w:sz w:val="26"/>
          <w:szCs w:val="26"/>
          <w:lang w:val="ro-RO"/>
        </w:rPr>
        <w:t>UVM</w:t>
      </w:r>
      <w:r w:rsidR="005C63AE" w:rsidRPr="008F3AF9">
        <w:rPr>
          <w:noProof/>
          <w:sz w:val="26"/>
          <w:szCs w:val="26"/>
          <w:lang w:val="ro-RO"/>
        </w:rPr>
        <w:t>)</w:t>
      </w:r>
      <w:r w:rsidR="00286D8F" w:rsidRPr="008F3AF9">
        <w:rPr>
          <w:noProof/>
          <w:sz w:val="26"/>
          <w:szCs w:val="26"/>
          <w:lang w:val="ro-RO"/>
        </w:rPr>
        <w:t xml:space="preserve"> </w:t>
      </w:r>
      <w:r w:rsidR="005C63AE" w:rsidRPr="008F3AF9">
        <w:rPr>
          <w:noProof/>
          <w:sz w:val="26"/>
          <w:szCs w:val="26"/>
          <w:lang w:val="ro-RO"/>
        </w:rPr>
        <w:t>î</w:t>
      </w:r>
      <w:r w:rsidR="00286D8F" w:rsidRPr="008F3AF9">
        <w:rPr>
          <w:noProof/>
          <w:sz w:val="26"/>
          <w:szCs w:val="26"/>
          <w:lang w:val="ro-RO"/>
        </w:rPr>
        <w:t xml:space="preserve">n cazul </w:t>
      </w:r>
      <w:r w:rsidR="005C63AE" w:rsidRPr="008F3AF9">
        <w:rPr>
          <w:noProof/>
          <w:sz w:val="26"/>
          <w:szCs w:val="26"/>
          <w:lang w:val="ro-RO"/>
        </w:rPr>
        <w:t>î</w:t>
      </w:r>
      <w:r w:rsidR="00286D8F" w:rsidRPr="008F3AF9">
        <w:rPr>
          <w:noProof/>
          <w:sz w:val="26"/>
          <w:szCs w:val="26"/>
          <w:lang w:val="ro-RO"/>
        </w:rPr>
        <w:t xml:space="preserve">n care sunt mai multe tipuri de animale </w:t>
      </w:r>
      <w:r w:rsidR="005C63AE" w:rsidRPr="008F3AF9">
        <w:rPr>
          <w:noProof/>
          <w:sz w:val="26"/>
          <w:szCs w:val="26"/>
          <w:lang w:val="ro-RO"/>
        </w:rPr>
        <w:t>ş</w:t>
      </w:r>
      <w:r w:rsidR="00286D8F" w:rsidRPr="008F3AF9">
        <w:rPr>
          <w:noProof/>
          <w:sz w:val="26"/>
          <w:szCs w:val="26"/>
          <w:lang w:val="ro-RO"/>
        </w:rPr>
        <w:t xml:space="preserve">i echivalentul a 7 UVM </w:t>
      </w:r>
      <w:r w:rsidR="005C63AE" w:rsidRPr="008F3AF9">
        <w:rPr>
          <w:noProof/>
          <w:sz w:val="26"/>
          <w:szCs w:val="26"/>
          <w:lang w:val="ro-RO"/>
        </w:rPr>
        <w:t>î</w:t>
      </w:r>
      <w:r w:rsidR="00286D8F" w:rsidRPr="008F3AF9">
        <w:rPr>
          <w:noProof/>
          <w:sz w:val="26"/>
          <w:szCs w:val="26"/>
          <w:lang w:val="ro-RO"/>
        </w:rPr>
        <w:t xml:space="preserve">n cazul </w:t>
      </w:r>
      <w:r w:rsidR="005C63AE" w:rsidRPr="008F3AF9">
        <w:rPr>
          <w:noProof/>
          <w:sz w:val="26"/>
          <w:szCs w:val="26"/>
          <w:lang w:val="ro-RO"/>
        </w:rPr>
        <w:t>î</w:t>
      </w:r>
      <w:r w:rsidR="00286D8F" w:rsidRPr="008F3AF9">
        <w:rPr>
          <w:noProof/>
          <w:sz w:val="26"/>
          <w:szCs w:val="26"/>
          <w:lang w:val="ro-RO"/>
        </w:rPr>
        <w:t>n care se cresc exclusiv g</w:t>
      </w:r>
      <w:r w:rsidR="005C63AE" w:rsidRPr="008F3AF9">
        <w:rPr>
          <w:noProof/>
          <w:sz w:val="26"/>
          <w:szCs w:val="26"/>
          <w:lang w:val="ro-RO"/>
        </w:rPr>
        <w:t>ă</w:t>
      </w:r>
      <w:r w:rsidR="00286D8F" w:rsidRPr="008F3AF9">
        <w:rPr>
          <w:noProof/>
          <w:sz w:val="26"/>
          <w:szCs w:val="26"/>
          <w:lang w:val="ro-RO"/>
        </w:rPr>
        <w:t>ini sau porci, se amplaseaz</w:t>
      </w:r>
      <w:r w:rsidR="005C63AE" w:rsidRPr="008F3AF9">
        <w:rPr>
          <w:noProof/>
          <w:sz w:val="26"/>
          <w:szCs w:val="26"/>
          <w:lang w:val="ro-RO"/>
        </w:rPr>
        <w:t>ă</w:t>
      </w:r>
      <w:r w:rsidR="00286D8F" w:rsidRPr="008F3AF9">
        <w:rPr>
          <w:noProof/>
          <w:sz w:val="26"/>
          <w:szCs w:val="26"/>
          <w:lang w:val="ro-RO"/>
        </w:rPr>
        <w:t xml:space="preserve"> la cel pu</w:t>
      </w:r>
      <w:r w:rsidR="005C63AE" w:rsidRPr="008F3AF9">
        <w:rPr>
          <w:noProof/>
          <w:sz w:val="26"/>
          <w:szCs w:val="26"/>
          <w:lang w:val="ro-RO"/>
        </w:rPr>
        <w:t>ţ</w:t>
      </w:r>
      <w:r w:rsidR="00286D8F" w:rsidRPr="008F3AF9">
        <w:rPr>
          <w:noProof/>
          <w:sz w:val="26"/>
          <w:szCs w:val="26"/>
          <w:lang w:val="ro-RO"/>
        </w:rPr>
        <w:t>in 10 metri de cea mai apropiat</w:t>
      </w:r>
      <w:r w:rsidR="005C63AE" w:rsidRPr="008F3AF9">
        <w:rPr>
          <w:noProof/>
          <w:sz w:val="26"/>
          <w:szCs w:val="26"/>
          <w:lang w:val="ro-RO"/>
        </w:rPr>
        <w:t>ă</w:t>
      </w:r>
      <w:r w:rsidR="00286D8F" w:rsidRPr="008F3AF9">
        <w:rPr>
          <w:noProof/>
          <w:sz w:val="26"/>
          <w:szCs w:val="26"/>
          <w:lang w:val="ro-RO"/>
        </w:rPr>
        <w:t xml:space="preserve"> locuin</w:t>
      </w:r>
      <w:r w:rsidR="005C63AE" w:rsidRPr="008F3AF9">
        <w:rPr>
          <w:noProof/>
          <w:sz w:val="26"/>
          <w:szCs w:val="26"/>
          <w:lang w:val="ro-RO"/>
        </w:rPr>
        <w:t>ţă</w:t>
      </w:r>
      <w:r w:rsidR="00286D8F" w:rsidRPr="008F3AF9">
        <w:rPr>
          <w:noProof/>
          <w:sz w:val="26"/>
          <w:szCs w:val="26"/>
          <w:lang w:val="ro-RO"/>
        </w:rPr>
        <w:t xml:space="preserve"> </w:t>
      </w:r>
      <w:r w:rsidR="005C63AE" w:rsidRPr="008F3AF9">
        <w:rPr>
          <w:noProof/>
          <w:sz w:val="26"/>
          <w:szCs w:val="26"/>
          <w:lang w:val="ro-RO"/>
        </w:rPr>
        <w:t>î</w:t>
      </w:r>
      <w:r w:rsidR="00286D8F" w:rsidRPr="008F3AF9">
        <w:rPr>
          <w:noProof/>
          <w:sz w:val="26"/>
          <w:szCs w:val="26"/>
          <w:lang w:val="ro-RO"/>
        </w:rPr>
        <w:t>nvecinat</w:t>
      </w:r>
      <w:r w:rsidR="005C63AE" w:rsidRPr="008F3AF9">
        <w:rPr>
          <w:noProof/>
          <w:sz w:val="26"/>
          <w:szCs w:val="26"/>
          <w:lang w:val="ro-RO"/>
        </w:rPr>
        <w:t>ă</w:t>
      </w:r>
      <w:r w:rsidR="00286D8F" w:rsidRPr="008F3AF9">
        <w:rPr>
          <w:noProof/>
          <w:sz w:val="26"/>
          <w:szCs w:val="26"/>
          <w:lang w:val="ro-RO"/>
        </w:rPr>
        <w:t xml:space="preserve"> </w:t>
      </w:r>
      <w:r w:rsidR="005C63AE" w:rsidRPr="008F3AF9">
        <w:rPr>
          <w:noProof/>
          <w:sz w:val="26"/>
          <w:szCs w:val="26"/>
          <w:lang w:val="ro-RO"/>
        </w:rPr>
        <w:t>ş</w:t>
      </w:r>
      <w:r w:rsidR="00286D8F" w:rsidRPr="008F3AF9">
        <w:rPr>
          <w:noProof/>
          <w:sz w:val="26"/>
          <w:szCs w:val="26"/>
          <w:lang w:val="ro-RO"/>
        </w:rPr>
        <w:t>i sursa de apa destinat</w:t>
      </w:r>
      <w:r w:rsidR="005C63AE" w:rsidRPr="008F3AF9">
        <w:rPr>
          <w:noProof/>
          <w:sz w:val="26"/>
          <w:szCs w:val="26"/>
          <w:lang w:val="ro-RO"/>
        </w:rPr>
        <w:t>ă</w:t>
      </w:r>
      <w:r w:rsidR="00286D8F" w:rsidRPr="008F3AF9">
        <w:rPr>
          <w:noProof/>
          <w:sz w:val="26"/>
          <w:szCs w:val="26"/>
          <w:lang w:val="ro-RO"/>
        </w:rPr>
        <w:t xml:space="preserve"> consumului uman;</w:t>
      </w:r>
    </w:p>
    <w:p w14:paraId="4568FABE" w14:textId="77777777"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t xml:space="preserve">l) </w:t>
      </w:r>
      <w:r w:rsidR="005C63AE" w:rsidRPr="008F3AF9">
        <w:rPr>
          <w:noProof/>
          <w:sz w:val="26"/>
          <w:szCs w:val="26"/>
          <w:lang w:val="ro-RO"/>
        </w:rPr>
        <w:t>î</w:t>
      </w:r>
      <w:r w:rsidR="00286D8F" w:rsidRPr="008F3AF9">
        <w:rPr>
          <w:noProof/>
          <w:sz w:val="26"/>
          <w:szCs w:val="26"/>
          <w:lang w:val="ro-RO"/>
        </w:rPr>
        <w:t>n gospod</w:t>
      </w:r>
      <w:r w:rsidR="005C63AE" w:rsidRPr="008F3AF9">
        <w:rPr>
          <w:noProof/>
          <w:sz w:val="26"/>
          <w:szCs w:val="26"/>
          <w:lang w:val="ro-RO"/>
        </w:rPr>
        <w:t>ă</w:t>
      </w:r>
      <w:r w:rsidR="00286D8F" w:rsidRPr="008F3AF9">
        <w:rPr>
          <w:noProof/>
          <w:sz w:val="26"/>
          <w:szCs w:val="26"/>
          <w:lang w:val="ro-RO"/>
        </w:rPr>
        <w:t>riile cu un num</w:t>
      </w:r>
      <w:r w:rsidR="005C63AE" w:rsidRPr="008F3AF9">
        <w:rPr>
          <w:noProof/>
          <w:sz w:val="26"/>
          <w:szCs w:val="26"/>
          <w:lang w:val="ro-RO"/>
        </w:rPr>
        <w:t>ă</w:t>
      </w:r>
      <w:r w:rsidR="00286D8F" w:rsidRPr="008F3AF9">
        <w:rPr>
          <w:noProof/>
          <w:sz w:val="26"/>
          <w:szCs w:val="26"/>
          <w:lang w:val="ro-RO"/>
        </w:rPr>
        <w:t>r de animale mai mare dec</w:t>
      </w:r>
      <w:r w:rsidR="005C63AE" w:rsidRPr="008F3AF9">
        <w:rPr>
          <w:noProof/>
          <w:sz w:val="26"/>
          <w:szCs w:val="26"/>
          <w:lang w:val="ro-RO"/>
        </w:rPr>
        <w:t>â</w:t>
      </w:r>
      <w:r w:rsidR="00286D8F" w:rsidRPr="008F3AF9">
        <w:rPr>
          <w:noProof/>
          <w:sz w:val="26"/>
          <w:szCs w:val="26"/>
          <w:lang w:val="ro-RO"/>
        </w:rPr>
        <w:t>t cel prev</w:t>
      </w:r>
      <w:r w:rsidR="005C63AE" w:rsidRPr="008F3AF9">
        <w:rPr>
          <w:noProof/>
          <w:sz w:val="26"/>
          <w:szCs w:val="26"/>
          <w:lang w:val="ro-RO"/>
        </w:rPr>
        <w:t>ă</w:t>
      </w:r>
      <w:r w:rsidR="00286D8F" w:rsidRPr="008F3AF9">
        <w:rPr>
          <w:noProof/>
          <w:sz w:val="26"/>
          <w:szCs w:val="26"/>
          <w:lang w:val="ro-RO"/>
        </w:rPr>
        <w:t>zut la lit.</w:t>
      </w:r>
      <w:r w:rsidR="005C63AE" w:rsidRPr="008F3AF9">
        <w:rPr>
          <w:noProof/>
          <w:sz w:val="26"/>
          <w:szCs w:val="26"/>
          <w:lang w:val="ro-RO"/>
        </w:rPr>
        <w:t xml:space="preserve"> j</w:t>
      </w:r>
      <w:r w:rsidR="00286D8F" w:rsidRPr="008F3AF9">
        <w:rPr>
          <w:noProof/>
          <w:sz w:val="26"/>
          <w:szCs w:val="26"/>
          <w:lang w:val="ro-RO"/>
        </w:rPr>
        <w:t xml:space="preserve">) </w:t>
      </w:r>
      <w:r w:rsidR="005C63AE" w:rsidRPr="008F3AF9">
        <w:rPr>
          <w:noProof/>
          <w:sz w:val="26"/>
          <w:szCs w:val="26"/>
          <w:lang w:val="ro-RO"/>
        </w:rPr>
        <w:t>ş</w:t>
      </w:r>
      <w:r w:rsidR="00286D8F" w:rsidRPr="008F3AF9">
        <w:rPr>
          <w:noProof/>
          <w:sz w:val="26"/>
          <w:szCs w:val="26"/>
          <w:lang w:val="ro-RO"/>
        </w:rPr>
        <w:t xml:space="preserve">i lit </w:t>
      </w:r>
      <w:r w:rsidR="005C63AE" w:rsidRPr="008F3AF9">
        <w:rPr>
          <w:noProof/>
          <w:sz w:val="26"/>
          <w:szCs w:val="26"/>
          <w:lang w:val="ro-RO"/>
        </w:rPr>
        <w:t>k</w:t>
      </w:r>
      <w:r w:rsidR="00286D8F" w:rsidRPr="008F3AF9">
        <w:rPr>
          <w:noProof/>
          <w:sz w:val="26"/>
          <w:szCs w:val="26"/>
          <w:lang w:val="ro-RO"/>
        </w:rPr>
        <w:t>)</w:t>
      </w:r>
      <w:r w:rsidR="005C63AE" w:rsidRPr="008F3AF9">
        <w:rPr>
          <w:noProof/>
          <w:sz w:val="26"/>
          <w:szCs w:val="26"/>
          <w:lang w:val="ro-RO"/>
        </w:rPr>
        <w:t>,</w:t>
      </w:r>
      <w:r w:rsidR="00286D8F" w:rsidRPr="008F3AF9">
        <w:rPr>
          <w:noProof/>
          <w:sz w:val="26"/>
          <w:szCs w:val="26"/>
          <w:lang w:val="ro-RO"/>
        </w:rPr>
        <w:t xml:space="preserve"> ad</w:t>
      </w:r>
      <w:r w:rsidR="005C63AE" w:rsidRPr="008F3AF9">
        <w:rPr>
          <w:noProof/>
          <w:sz w:val="26"/>
          <w:szCs w:val="26"/>
          <w:lang w:val="ro-RO"/>
        </w:rPr>
        <w:t>ă</w:t>
      </w:r>
      <w:r w:rsidR="00286D8F" w:rsidRPr="008F3AF9">
        <w:rPr>
          <w:noProof/>
          <w:sz w:val="26"/>
          <w:szCs w:val="26"/>
          <w:lang w:val="ro-RO"/>
        </w:rPr>
        <w:t>posturile pentru cre</w:t>
      </w:r>
      <w:r w:rsidR="005C63AE" w:rsidRPr="008F3AF9">
        <w:rPr>
          <w:noProof/>
          <w:sz w:val="26"/>
          <w:szCs w:val="26"/>
          <w:lang w:val="ro-RO"/>
        </w:rPr>
        <w:t>ş</w:t>
      </w:r>
      <w:r w:rsidR="00286D8F" w:rsidRPr="008F3AF9">
        <w:rPr>
          <w:noProof/>
          <w:sz w:val="26"/>
          <w:szCs w:val="26"/>
          <w:lang w:val="ro-RO"/>
        </w:rPr>
        <w:t>terea animalelor se amplaseaz</w:t>
      </w:r>
      <w:r w:rsidR="005C63AE" w:rsidRPr="008F3AF9">
        <w:rPr>
          <w:noProof/>
          <w:sz w:val="26"/>
          <w:szCs w:val="26"/>
          <w:lang w:val="ro-RO"/>
        </w:rPr>
        <w:t>ă</w:t>
      </w:r>
      <w:r w:rsidR="00286D8F" w:rsidRPr="008F3AF9">
        <w:rPr>
          <w:noProof/>
          <w:sz w:val="26"/>
          <w:szCs w:val="26"/>
          <w:lang w:val="ro-RO"/>
        </w:rPr>
        <w:t xml:space="preserve"> la distan</w:t>
      </w:r>
      <w:r w:rsidR="005C63AE" w:rsidRPr="008F3AF9">
        <w:rPr>
          <w:noProof/>
          <w:sz w:val="26"/>
          <w:szCs w:val="26"/>
          <w:lang w:val="ro-RO"/>
        </w:rPr>
        <w:t>ţ</w:t>
      </w:r>
      <w:r w:rsidR="00286D8F" w:rsidRPr="008F3AF9">
        <w:rPr>
          <w:noProof/>
          <w:sz w:val="26"/>
          <w:szCs w:val="26"/>
          <w:lang w:val="ro-RO"/>
        </w:rPr>
        <w:t>a de 50 metri de cea mai apropiat</w:t>
      </w:r>
      <w:r w:rsidR="005C63AE" w:rsidRPr="008F3AF9">
        <w:rPr>
          <w:noProof/>
          <w:sz w:val="26"/>
          <w:szCs w:val="26"/>
          <w:lang w:val="ro-RO"/>
        </w:rPr>
        <w:t>ă</w:t>
      </w:r>
      <w:r w:rsidR="00286D8F" w:rsidRPr="008F3AF9">
        <w:rPr>
          <w:noProof/>
          <w:sz w:val="26"/>
          <w:szCs w:val="26"/>
          <w:lang w:val="ro-RO"/>
        </w:rPr>
        <w:t xml:space="preserve"> locuin</w:t>
      </w:r>
      <w:r w:rsidR="005C63AE" w:rsidRPr="008F3AF9">
        <w:rPr>
          <w:noProof/>
          <w:sz w:val="26"/>
          <w:szCs w:val="26"/>
          <w:lang w:val="ro-RO"/>
        </w:rPr>
        <w:t>ţ</w:t>
      </w:r>
      <w:r w:rsidR="00286D8F" w:rsidRPr="008F3AF9">
        <w:rPr>
          <w:noProof/>
          <w:sz w:val="26"/>
          <w:szCs w:val="26"/>
          <w:lang w:val="ro-RO"/>
        </w:rPr>
        <w:t xml:space="preserve">a </w:t>
      </w:r>
      <w:r w:rsidR="005C63AE" w:rsidRPr="008F3AF9">
        <w:rPr>
          <w:noProof/>
          <w:sz w:val="26"/>
          <w:szCs w:val="26"/>
          <w:lang w:val="ro-RO"/>
        </w:rPr>
        <w:t>ş</w:t>
      </w:r>
      <w:r w:rsidR="00286D8F" w:rsidRPr="008F3AF9">
        <w:rPr>
          <w:noProof/>
          <w:sz w:val="26"/>
          <w:szCs w:val="26"/>
          <w:lang w:val="ro-RO"/>
        </w:rPr>
        <w:t>i sursa de ap</w:t>
      </w:r>
      <w:r w:rsidR="005C63AE" w:rsidRPr="008F3AF9">
        <w:rPr>
          <w:noProof/>
          <w:sz w:val="26"/>
          <w:szCs w:val="26"/>
          <w:lang w:val="ro-RO"/>
        </w:rPr>
        <w:t>ă</w:t>
      </w:r>
      <w:r w:rsidR="00286D8F" w:rsidRPr="008F3AF9">
        <w:rPr>
          <w:noProof/>
          <w:sz w:val="26"/>
          <w:szCs w:val="26"/>
          <w:lang w:val="ro-RO"/>
        </w:rPr>
        <w:t xml:space="preserve"> destinat</w:t>
      </w:r>
      <w:r w:rsidR="005C63AE" w:rsidRPr="008F3AF9">
        <w:rPr>
          <w:noProof/>
          <w:sz w:val="26"/>
          <w:szCs w:val="26"/>
          <w:lang w:val="ro-RO"/>
        </w:rPr>
        <w:t>ă</w:t>
      </w:r>
      <w:r w:rsidR="00286D8F" w:rsidRPr="008F3AF9">
        <w:rPr>
          <w:noProof/>
          <w:sz w:val="26"/>
          <w:szCs w:val="26"/>
          <w:lang w:val="ro-RO"/>
        </w:rPr>
        <w:t xml:space="preserve"> consumului uman ;</w:t>
      </w:r>
    </w:p>
    <w:p w14:paraId="676835CB" w14:textId="77777777"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t xml:space="preserve">m) </w:t>
      </w:r>
      <w:r w:rsidR="002B6FAC" w:rsidRPr="008F3AF9">
        <w:rPr>
          <w:noProof/>
          <w:sz w:val="26"/>
          <w:szCs w:val="26"/>
          <w:lang w:val="ro-RO"/>
        </w:rPr>
        <w:t xml:space="preserve">deţinătorii de animale au obligaţia </w:t>
      </w:r>
      <w:r w:rsidR="00286D8F" w:rsidRPr="008F3AF9">
        <w:rPr>
          <w:noProof/>
          <w:sz w:val="26"/>
          <w:szCs w:val="26"/>
          <w:lang w:val="ro-RO"/>
        </w:rPr>
        <w:t>s</w:t>
      </w:r>
      <w:r w:rsidR="005C63AE" w:rsidRPr="008F3AF9">
        <w:rPr>
          <w:noProof/>
          <w:sz w:val="26"/>
          <w:szCs w:val="26"/>
          <w:lang w:val="ro-RO"/>
        </w:rPr>
        <w:t>ă</w:t>
      </w:r>
      <w:r w:rsidR="00286D8F" w:rsidRPr="008F3AF9">
        <w:rPr>
          <w:noProof/>
          <w:sz w:val="26"/>
          <w:szCs w:val="26"/>
          <w:lang w:val="ro-RO"/>
        </w:rPr>
        <w:t xml:space="preserve"> </w:t>
      </w:r>
      <w:r w:rsidR="005C63AE" w:rsidRPr="008F3AF9">
        <w:rPr>
          <w:noProof/>
          <w:sz w:val="26"/>
          <w:szCs w:val="26"/>
          <w:lang w:val="ro-RO"/>
        </w:rPr>
        <w:t>î</w:t>
      </w:r>
      <w:r w:rsidR="00286D8F" w:rsidRPr="008F3AF9">
        <w:rPr>
          <w:noProof/>
          <w:sz w:val="26"/>
          <w:szCs w:val="26"/>
          <w:lang w:val="ro-RO"/>
        </w:rPr>
        <w:t>ntre</w:t>
      </w:r>
      <w:r w:rsidR="005C63AE" w:rsidRPr="008F3AF9">
        <w:rPr>
          <w:noProof/>
          <w:sz w:val="26"/>
          <w:szCs w:val="26"/>
          <w:lang w:val="ro-RO"/>
        </w:rPr>
        <w:t>ţ</w:t>
      </w:r>
      <w:r w:rsidR="00286D8F" w:rsidRPr="008F3AF9">
        <w:rPr>
          <w:noProof/>
          <w:sz w:val="26"/>
          <w:szCs w:val="26"/>
          <w:lang w:val="ro-RO"/>
        </w:rPr>
        <w:t>in</w:t>
      </w:r>
      <w:r w:rsidR="005C63AE" w:rsidRPr="008F3AF9">
        <w:rPr>
          <w:noProof/>
          <w:sz w:val="26"/>
          <w:szCs w:val="26"/>
          <w:lang w:val="ro-RO"/>
        </w:rPr>
        <w:t>ă</w:t>
      </w:r>
      <w:r w:rsidR="00286D8F" w:rsidRPr="008F3AF9">
        <w:rPr>
          <w:noProof/>
          <w:sz w:val="26"/>
          <w:szCs w:val="26"/>
          <w:lang w:val="ro-RO"/>
        </w:rPr>
        <w:t xml:space="preserve"> </w:t>
      </w:r>
      <w:r w:rsidR="005C63AE" w:rsidRPr="008F3AF9">
        <w:rPr>
          <w:noProof/>
          <w:sz w:val="26"/>
          <w:szCs w:val="26"/>
          <w:lang w:val="ro-RO"/>
        </w:rPr>
        <w:t>curăţenia</w:t>
      </w:r>
      <w:r w:rsidR="00286D8F" w:rsidRPr="008F3AF9">
        <w:rPr>
          <w:noProof/>
          <w:sz w:val="26"/>
          <w:szCs w:val="26"/>
          <w:lang w:val="ro-RO"/>
        </w:rPr>
        <w:t xml:space="preserve"> </w:t>
      </w:r>
      <w:r w:rsidR="005C63AE" w:rsidRPr="008F3AF9">
        <w:rPr>
          <w:noProof/>
          <w:sz w:val="26"/>
          <w:szCs w:val="26"/>
          <w:lang w:val="ro-RO"/>
        </w:rPr>
        <w:t>î</w:t>
      </w:r>
      <w:r w:rsidR="00286D8F" w:rsidRPr="008F3AF9">
        <w:rPr>
          <w:noProof/>
          <w:sz w:val="26"/>
          <w:szCs w:val="26"/>
          <w:lang w:val="ro-RO"/>
        </w:rPr>
        <w:t xml:space="preserve">n grajduri </w:t>
      </w:r>
      <w:r w:rsidR="005C63AE" w:rsidRPr="008F3AF9">
        <w:rPr>
          <w:noProof/>
          <w:sz w:val="26"/>
          <w:szCs w:val="26"/>
          <w:lang w:val="ro-RO"/>
        </w:rPr>
        <w:t>şi în</w:t>
      </w:r>
      <w:r w:rsidR="00286D8F" w:rsidRPr="008F3AF9">
        <w:rPr>
          <w:noProof/>
          <w:sz w:val="26"/>
          <w:szCs w:val="26"/>
          <w:lang w:val="ro-RO"/>
        </w:rPr>
        <w:t xml:space="preserve"> celelalte ad</w:t>
      </w:r>
      <w:r w:rsidR="005C63AE" w:rsidRPr="008F3AF9">
        <w:rPr>
          <w:noProof/>
          <w:sz w:val="26"/>
          <w:szCs w:val="26"/>
          <w:lang w:val="ro-RO"/>
        </w:rPr>
        <w:t>ă</w:t>
      </w:r>
      <w:r w:rsidR="00286D8F" w:rsidRPr="008F3AF9">
        <w:rPr>
          <w:noProof/>
          <w:sz w:val="26"/>
          <w:szCs w:val="26"/>
          <w:lang w:val="ro-RO"/>
        </w:rPr>
        <w:t xml:space="preserve">posturi pentru animale </w:t>
      </w:r>
      <w:r w:rsidR="005C63AE" w:rsidRPr="008F3AF9">
        <w:rPr>
          <w:noProof/>
          <w:sz w:val="26"/>
          <w:szCs w:val="26"/>
          <w:lang w:val="ro-RO"/>
        </w:rPr>
        <w:t xml:space="preserve">şi </w:t>
      </w:r>
      <w:r w:rsidR="00286D8F" w:rsidRPr="008F3AF9">
        <w:rPr>
          <w:noProof/>
          <w:sz w:val="26"/>
          <w:szCs w:val="26"/>
          <w:lang w:val="ro-RO"/>
        </w:rPr>
        <w:t>p</w:t>
      </w:r>
      <w:r w:rsidR="005C63AE" w:rsidRPr="008F3AF9">
        <w:rPr>
          <w:noProof/>
          <w:sz w:val="26"/>
          <w:szCs w:val="26"/>
          <w:lang w:val="ro-RO"/>
        </w:rPr>
        <w:t>ă</w:t>
      </w:r>
      <w:r w:rsidR="00286D8F" w:rsidRPr="008F3AF9">
        <w:rPr>
          <w:noProof/>
          <w:sz w:val="26"/>
          <w:szCs w:val="26"/>
          <w:lang w:val="ro-RO"/>
        </w:rPr>
        <w:t>s</w:t>
      </w:r>
      <w:r w:rsidR="005C63AE" w:rsidRPr="008F3AF9">
        <w:rPr>
          <w:noProof/>
          <w:sz w:val="26"/>
          <w:szCs w:val="26"/>
          <w:lang w:val="ro-RO"/>
        </w:rPr>
        <w:t>ă</w:t>
      </w:r>
      <w:r w:rsidR="00286D8F" w:rsidRPr="008F3AF9">
        <w:rPr>
          <w:noProof/>
          <w:sz w:val="26"/>
          <w:szCs w:val="26"/>
          <w:lang w:val="ro-RO"/>
        </w:rPr>
        <w:t xml:space="preserve">ri amplasate </w:t>
      </w:r>
      <w:r w:rsidR="005C63AE" w:rsidRPr="008F3AF9">
        <w:rPr>
          <w:noProof/>
          <w:sz w:val="26"/>
          <w:szCs w:val="26"/>
          <w:lang w:val="ro-RO"/>
        </w:rPr>
        <w:t>î</w:t>
      </w:r>
      <w:r w:rsidR="00286D8F" w:rsidRPr="008F3AF9">
        <w:rPr>
          <w:noProof/>
          <w:sz w:val="26"/>
          <w:szCs w:val="26"/>
          <w:lang w:val="ro-RO"/>
        </w:rPr>
        <w:t>n cur</w:t>
      </w:r>
      <w:r w:rsidR="005C63AE" w:rsidRPr="008F3AF9">
        <w:rPr>
          <w:noProof/>
          <w:sz w:val="26"/>
          <w:szCs w:val="26"/>
          <w:lang w:val="ro-RO"/>
        </w:rPr>
        <w:t>ţ</w:t>
      </w:r>
      <w:r w:rsidR="00286D8F" w:rsidRPr="008F3AF9">
        <w:rPr>
          <w:noProof/>
          <w:sz w:val="26"/>
          <w:szCs w:val="26"/>
          <w:lang w:val="ro-RO"/>
        </w:rPr>
        <w:t>ile locuin</w:t>
      </w:r>
      <w:r w:rsidR="005C63AE" w:rsidRPr="008F3AF9">
        <w:rPr>
          <w:noProof/>
          <w:sz w:val="26"/>
          <w:szCs w:val="26"/>
          <w:lang w:val="ro-RO"/>
        </w:rPr>
        <w:t>ţ</w:t>
      </w:r>
      <w:r w:rsidR="00286D8F" w:rsidRPr="008F3AF9">
        <w:rPr>
          <w:noProof/>
          <w:sz w:val="26"/>
          <w:szCs w:val="26"/>
          <w:lang w:val="ro-RO"/>
        </w:rPr>
        <w:t xml:space="preserve">elor proprietate sau </w:t>
      </w:r>
      <w:r w:rsidR="005C63AE" w:rsidRPr="008F3AF9">
        <w:rPr>
          <w:noProof/>
          <w:sz w:val="26"/>
          <w:szCs w:val="26"/>
          <w:lang w:val="ro-RO"/>
        </w:rPr>
        <w:t>î</w:t>
      </w:r>
      <w:r w:rsidR="00286D8F" w:rsidRPr="008F3AF9">
        <w:rPr>
          <w:noProof/>
          <w:sz w:val="26"/>
          <w:szCs w:val="26"/>
          <w:lang w:val="ro-RO"/>
        </w:rPr>
        <w:t>nchiriate;</w:t>
      </w:r>
    </w:p>
    <w:p w14:paraId="23E4A6BB" w14:textId="77777777"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lastRenderedPageBreak/>
        <w:t xml:space="preserve">n) </w:t>
      </w:r>
      <w:r w:rsidR="002B6FAC" w:rsidRPr="008F3AF9">
        <w:rPr>
          <w:noProof/>
          <w:sz w:val="26"/>
          <w:szCs w:val="26"/>
          <w:lang w:val="ro-RO"/>
        </w:rPr>
        <w:t>deţinătorii de animale au obligaţia să</w:t>
      </w:r>
      <w:r w:rsidR="00286D8F" w:rsidRPr="008F3AF9">
        <w:rPr>
          <w:noProof/>
          <w:sz w:val="26"/>
          <w:szCs w:val="26"/>
          <w:lang w:val="ro-RO"/>
        </w:rPr>
        <w:t xml:space="preserve"> colecteze de</w:t>
      </w:r>
      <w:r w:rsidR="005C63AE" w:rsidRPr="008F3AF9">
        <w:rPr>
          <w:noProof/>
          <w:sz w:val="26"/>
          <w:szCs w:val="26"/>
          <w:lang w:val="ro-RO"/>
        </w:rPr>
        <w:t>ş</w:t>
      </w:r>
      <w:r w:rsidR="00286D8F" w:rsidRPr="008F3AF9">
        <w:rPr>
          <w:noProof/>
          <w:sz w:val="26"/>
          <w:szCs w:val="26"/>
          <w:lang w:val="ro-RO"/>
        </w:rPr>
        <w:t>eurile zootehnice rezultate din gospod</w:t>
      </w:r>
      <w:r w:rsidR="005C63AE" w:rsidRPr="008F3AF9">
        <w:rPr>
          <w:noProof/>
          <w:sz w:val="26"/>
          <w:szCs w:val="26"/>
          <w:lang w:val="ro-RO"/>
        </w:rPr>
        <w:t>ă</w:t>
      </w:r>
      <w:r w:rsidR="00286D8F" w:rsidRPr="008F3AF9">
        <w:rPr>
          <w:noProof/>
          <w:sz w:val="26"/>
          <w:szCs w:val="26"/>
          <w:lang w:val="ro-RO"/>
        </w:rPr>
        <w:t>riile particulare care nu se asimileaz</w:t>
      </w:r>
      <w:r w:rsidR="005C63AE" w:rsidRPr="008F3AF9">
        <w:rPr>
          <w:noProof/>
          <w:sz w:val="26"/>
          <w:szCs w:val="26"/>
          <w:lang w:val="ro-RO"/>
        </w:rPr>
        <w:t>ă</w:t>
      </w:r>
      <w:r w:rsidR="00286D8F" w:rsidRPr="008F3AF9">
        <w:rPr>
          <w:noProof/>
          <w:sz w:val="26"/>
          <w:szCs w:val="26"/>
          <w:lang w:val="ro-RO"/>
        </w:rPr>
        <w:t xml:space="preserve"> cu fermele zootehnice pe platforme de colectare impermeabilizate, amplasate la cel pu</w:t>
      </w:r>
      <w:r w:rsidR="005C63AE" w:rsidRPr="008F3AF9">
        <w:rPr>
          <w:noProof/>
          <w:sz w:val="26"/>
          <w:szCs w:val="26"/>
          <w:lang w:val="ro-RO"/>
        </w:rPr>
        <w:t>ţ</w:t>
      </w:r>
      <w:r w:rsidR="00286D8F" w:rsidRPr="008F3AF9">
        <w:rPr>
          <w:noProof/>
          <w:sz w:val="26"/>
          <w:szCs w:val="26"/>
          <w:lang w:val="ro-RO"/>
        </w:rPr>
        <w:t>in 10 metri de ferestrele locuin</w:t>
      </w:r>
      <w:r w:rsidR="005C63AE" w:rsidRPr="008F3AF9">
        <w:rPr>
          <w:noProof/>
          <w:sz w:val="26"/>
          <w:szCs w:val="26"/>
          <w:lang w:val="ro-RO"/>
        </w:rPr>
        <w:t>ţ</w:t>
      </w:r>
      <w:r w:rsidR="00286D8F" w:rsidRPr="008F3AF9">
        <w:rPr>
          <w:noProof/>
          <w:sz w:val="26"/>
          <w:szCs w:val="26"/>
          <w:lang w:val="ro-RO"/>
        </w:rPr>
        <w:t xml:space="preserve">elor </w:t>
      </w:r>
      <w:r w:rsidR="005C63AE" w:rsidRPr="008F3AF9">
        <w:rPr>
          <w:noProof/>
          <w:sz w:val="26"/>
          <w:szCs w:val="26"/>
          <w:lang w:val="ro-RO"/>
        </w:rPr>
        <w:t>ş</w:t>
      </w:r>
      <w:r w:rsidR="00286D8F" w:rsidRPr="008F3AF9">
        <w:rPr>
          <w:noProof/>
          <w:sz w:val="26"/>
          <w:szCs w:val="26"/>
          <w:lang w:val="ro-RO"/>
        </w:rPr>
        <w:t>i surselor de ap</w:t>
      </w:r>
      <w:r w:rsidR="005C63AE" w:rsidRPr="008F3AF9">
        <w:rPr>
          <w:noProof/>
          <w:sz w:val="26"/>
          <w:szCs w:val="26"/>
          <w:lang w:val="ro-RO"/>
        </w:rPr>
        <w:t>ă</w:t>
      </w:r>
      <w:r w:rsidR="00286D8F" w:rsidRPr="008F3AF9">
        <w:rPr>
          <w:noProof/>
          <w:sz w:val="26"/>
          <w:szCs w:val="26"/>
          <w:lang w:val="ro-RO"/>
        </w:rPr>
        <w:t xml:space="preserve"> in situa</w:t>
      </w:r>
      <w:r w:rsidR="001213B9" w:rsidRPr="008F3AF9">
        <w:rPr>
          <w:noProof/>
          <w:sz w:val="26"/>
          <w:szCs w:val="26"/>
          <w:lang w:val="ro-RO"/>
        </w:rPr>
        <w:t>ţ</w:t>
      </w:r>
      <w:r w:rsidR="00286D8F" w:rsidRPr="008F3AF9">
        <w:rPr>
          <w:noProof/>
          <w:sz w:val="26"/>
          <w:szCs w:val="26"/>
          <w:lang w:val="ro-RO"/>
        </w:rPr>
        <w:t>iile prev</w:t>
      </w:r>
      <w:r w:rsidR="001213B9" w:rsidRPr="008F3AF9">
        <w:rPr>
          <w:noProof/>
          <w:sz w:val="26"/>
          <w:szCs w:val="26"/>
          <w:lang w:val="ro-RO"/>
        </w:rPr>
        <w:t>ă</w:t>
      </w:r>
      <w:r w:rsidR="00286D8F" w:rsidRPr="008F3AF9">
        <w:rPr>
          <w:noProof/>
          <w:sz w:val="26"/>
          <w:szCs w:val="26"/>
          <w:lang w:val="ro-RO"/>
        </w:rPr>
        <w:t>zute la lit.</w:t>
      </w:r>
      <w:r w:rsidR="001213B9" w:rsidRPr="008F3AF9">
        <w:rPr>
          <w:noProof/>
          <w:sz w:val="26"/>
          <w:szCs w:val="26"/>
          <w:lang w:val="ro-RO"/>
        </w:rPr>
        <w:t xml:space="preserve"> j</w:t>
      </w:r>
      <w:r w:rsidR="00286D8F" w:rsidRPr="008F3AF9">
        <w:rPr>
          <w:noProof/>
          <w:sz w:val="26"/>
          <w:szCs w:val="26"/>
          <w:lang w:val="ro-RO"/>
        </w:rPr>
        <w:t xml:space="preserve">) </w:t>
      </w:r>
      <w:r w:rsidR="001213B9" w:rsidRPr="008F3AF9">
        <w:rPr>
          <w:noProof/>
          <w:sz w:val="26"/>
          <w:szCs w:val="26"/>
          <w:lang w:val="ro-RO"/>
        </w:rPr>
        <w:t>ş</w:t>
      </w:r>
      <w:r w:rsidR="00286D8F" w:rsidRPr="008F3AF9">
        <w:rPr>
          <w:noProof/>
          <w:sz w:val="26"/>
          <w:szCs w:val="26"/>
          <w:lang w:val="ro-RO"/>
        </w:rPr>
        <w:t xml:space="preserve">i lit. </w:t>
      </w:r>
      <w:r w:rsidR="001213B9" w:rsidRPr="008F3AF9">
        <w:rPr>
          <w:noProof/>
          <w:sz w:val="26"/>
          <w:szCs w:val="26"/>
          <w:lang w:val="ro-RO"/>
        </w:rPr>
        <w:t>k</w:t>
      </w:r>
      <w:r w:rsidR="00286D8F" w:rsidRPr="008F3AF9">
        <w:rPr>
          <w:noProof/>
          <w:sz w:val="26"/>
          <w:szCs w:val="26"/>
          <w:lang w:val="ro-RO"/>
        </w:rPr>
        <w:t xml:space="preserve">) </w:t>
      </w:r>
      <w:r w:rsidR="001213B9" w:rsidRPr="008F3AF9">
        <w:rPr>
          <w:noProof/>
          <w:sz w:val="26"/>
          <w:szCs w:val="26"/>
          <w:lang w:val="ro-RO"/>
        </w:rPr>
        <w:t xml:space="preserve">şi la 50 m în situaţia prevăzută de </w:t>
      </w:r>
      <w:r w:rsidR="00286D8F" w:rsidRPr="008F3AF9">
        <w:rPr>
          <w:noProof/>
          <w:sz w:val="26"/>
          <w:szCs w:val="26"/>
          <w:lang w:val="ro-RO"/>
        </w:rPr>
        <w:t>lit.</w:t>
      </w:r>
      <w:r w:rsidR="001213B9" w:rsidRPr="008F3AF9">
        <w:rPr>
          <w:noProof/>
          <w:sz w:val="26"/>
          <w:szCs w:val="26"/>
          <w:lang w:val="ro-RO"/>
        </w:rPr>
        <w:t xml:space="preserve"> l</w:t>
      </w:r>
      <w:r w:rsidR="00286D8F" w:rsidRPr="008F3AF9">
        <w:rPr>
          <w:noProof/>
          <w:sz w:val="26"/>
          <w:szCs w:val="26"/>
          <w:lang w:val="ro-RO"/>
        </w:rPr>
        <w:t>);</w:t>
      </w:r>
    </w:p>
    <w:p w14:paraId="15DD22B0" w14:textId="77777777" w:rsidR="00286D8F" w:rsidRPr="008F3AF9" w:rsidRDefault="0099695F" w:rsidP="00286D8F">
      <w:pPr>
        <w:pStyle w:val="Style5"/>
        <w:widowControl/>
        <w:tabs>
          <w:tab w:val="left" w:pos="993"/>
        </w:tabs>
        <w:spacing w:line="240" w:lineRule="auto"/>
        <w:ind w:firstLine="567"/>
        <w:rPr>
          <w:noProof/>
          <w:sz w:val="26"/>
          <w:szCs w:val="26"/>
          <w:lang w:val="ro-RO"/>
        </w:rPr>
      </w:pPr>
      <w:r w:rsidRPr="008F3AF9">
        <w:rPr>
          <w:noProof/>
          <w:sz w:val="26"/>
          <w:szCs w:val="26"/>
          <w:lang w:val="ro-RO"/>
        </w:rPr>
        <w:t xml:space="preserve">o) </w:t>
      </w:r>
      <w:r w:rsidR="002B6FAC" w:rsidRPr="008F3AF9">
        <w:rPr>
          <w:noProof/>
          <w:sz w:val="26"/>
          <w:szCs w:val="26"/>
          <w:lang w:val="ro-RO"/>
        </w:rPr>
        <w:t xml:space="preserve">deţinătorii de animale au obligaţia să </w:t>
      </w:r>
      <w:r w:rsidR="00286D8F" w:rsidRPr="008F3AF9">
        <w:rPr>
          <w:noProof/>
          <w:sz w:val="26"/>
          <w:szCs w:val="26"/>
          <w:lang w:val="ro-RO"/>
        </w:rPr>
        <w:t>respecte distan</w:t>
      </w:r>
      <w:r w:rsidR="004A5482" w:rsidRPr="008F3AF9">
        <w:rPr>
          <w:noProof/>
          <w:sz w:val="26"/>
          <w:szCs w:val="26"/>
          <w:lang w:val="ro-RO"/>
        </w:rPr>
        <w:t>ţ</w:t>
      </w:r>
      <w:r w:rsidR="00286D8F" w:rsidRPr="008F3AF9">
        <w:rPr>
          <w:noProof/>
          <w:sz w:val="26"/>
          <w:szCs w:val="26"/>
          <w:lang w:val="ro-RO"/>
        </w:rPr>
        <w:t>ele minime de protec</w:t>
      </w:r>
      <w:r w:rsidR="004A5482" w:rsidRPr="008F3AF9">
        <w:rPr>
          <w:noProof/>
          <w:sz w:val="26"/>
          <w:szCs w:val="26"/>
          <w:lang w:val="ro-RO"/>
        </w:rPr>
        <w:t>ţ</w:t>
      </w:r>
      <w:r w:rsidR="00286D8F" w:rsidRPr="008F3AF9">
        <w:rPr>
          <w:noProof/>
          <w:sz w:val="26"/>
          <w:szCs w:val="26"/>
          <w:lang w:val="ro-RO"/>
        </w:rPr>
        <w:t>ie sanitar</w:t>
      </w:r>
      <w:r w:rsidR="004A5482" w:rsidRPr="008F3AF9">
        <w:rPr>
          <w:noProof/>
          <w:sz w:val="26"/>
          <w:szCs w:val="26"/>
          <w:lang w:val="ro-RO"/>
        </w:rPr>
        <w:t>ă</w:t>
      </w:r>
      <w:r w:rsidR="00286D8F" w:rsidRPr="008F3AF9">
        <w:rPr>
          <w:noProof/>
          <w:sz w:val="26"/>
          <w:szCs w:val="26"/>
          <w:lang w:val="ro-RO"/>
        </w:rPr>
        <w:t xml:space="preserve"> </w:t>
      </w:r>
      <w:r w:rsidR="004A5482" w:rsidRPr="008F3AF9">
        <w:rPr>
          <w:noProof/>
          <w:sz w:val="26"/>
          <w:szCs w:val="26"/>
          <w:lang w:val="ro-RO"/>
        </w:rPr>
        <w:t>î</w:t>
      </w:r>
      <w:r w:rsidR="00286D8F" w:rsidRPr="008F3AF9">
        <w:rPr>
          <w:noProof/>
          <w:sz w:val="26"/>
          <w:szCs w:val="26"/>
          <w:lang w:val="ro-RO"/>
        </w:rPr>
        <w:t xml:space="preserve">ntre teritoriile protejate </w:t>
      </w:r>
      <w:r w:rsidR="004A5482" w:rsidRPr="008F3AF9">
        <w:rPr>
          <w:noProof/>
          <w:sz w:val="26"/>
          <w:szCs w:val="26"/>
          <w:lang w:val="ro-RO"/>
        </w:rPr>
        <w:t>ş</w:t>
      </w:r>
      <w:r w:rsidR="00286D8F" w:rsidRPr="008F3AF9">
        <w:rPr>
          <w:noProof/>
          <w:sz w:val="26"/>
          <w:szCs w:val="26"/>
          <w:lang w:val="ro-RO"/>
        </w:rPr>
        <w:t xml:space="preserve">i perimetrul </w:t>
      </w:r>
      <w:r w:rsidR="004A5482" w:rsidRPr="008F3AF9">
        <w:rPr>
          <w:noProof/>
          <w:sz w:val="26"/>
          <w:szCs w:val="26"/>
          <w:lang w:val="ro-RO"/>
        </w:rPr>
        <w:t>unităţilor</w:t>
      </w:r>
      <w:r w:rsidR="00286D8F" w:rsidRPr="008F3AF9">
        <w:rPr>
          <w:noProof/>
          <w:sz w:val="26"/>
          <w:szCs w:val="26"/>
          <w:lang w:val="ro-RO"/>
        </w:rPr>
        <w:t xml:space="preserve"> care produc disconfort </w:t>
      </w:r>
      <w:r w:rsidR="004A5482" w:rsidRPr="008F3AF9">
        <w:rPr>
          <w:noProof/>
          <w:sz w:val="26"/>
          <w:szCs w:val="26"/>
          <w:lang w:val="ro-RO"/>
        </w:rPr>
        <w:t>ş</w:t>
      </w:r>
      <w:r w:rsidR="00286D8F" w:rsidRPr="008F3AF9">
        <w:rPr>
          <w:noProof/>
          <w:sz w:val="26"/>
          <w:szCs w:val="26"/>
          <w:lang w:val="ro-RO"/>
        </w:rPr>
        <w:t xml:space="preserve">i riscuri asupra </w:t>
      </w:r>
      <w:r w:rsidR="004A5482" w:rsidRPr="008F3AF9">
        <w:rPr>
          <w:noProof/>
          <w:sz w:val="26"/>
          <w:szCs w:val="26"/>
          <w:lang w:val="ro-RO"/>
        </w:rPr>
        <w:t>sănătăţii</w:t>
      </w:r>
      <w:r w:rsidR="00286D8F" w:rsidRPr="008F3AF9">
        <w:rPr>
          <w:noProof/>
          <w:sz w:val="26"/>
          <w:szCs w:val="26"/>
          <w:lang w:val="ro-RO"/>
        </w:rPr>
        <w:t xml:space="preserve"> popula</w:t>
      </w:r>
      <w:r w:rsidR="004A5482" w:rsidRPr="008F3AF9">
        <w:rPr>
          <w:noProof/>
          <w:sz w:val="26"/>
          <w:szCs w:val="26"/>
          <w:lang w:val="ro-RO"/>
        </w:rPr>
        <w:t>ţ</w:t>
      </w:r>
      <w:r w:rsidR="00286D8F" w:rsidRPr="008F3AF9">
        <w:rPr>
          <w:noProof/>
          <w:sz w:val="26"/>
          <w:szCs w:val="26"/>
          <w:lang w:val="ro-RO"/>
        </w:rPr>
        <w:t>iei.</w:t>
      </w:r>
    </w:p>
    <w:p w14:paraId="5F8869BD" w14:textId="77777777" w:rsidR="00286D8F" w:rsidRPr="008F3AF9" w:rsidRDefault="00286D8F" w:rsidP="00286D8F">
      <w:pPr>
        <w:ind w:firstLine="567"/>
        <w:jc w:val="both"/>
        <w:rPr>
          <w:noProof/>
          <w:sz w:val="26"/>
          <w:szCs w:val="26"/>
        </w:rPr>
      </w:pPr>
      <w:r w:rsidRPr="008F3AF9">
        <w:rPr>
          <w:rStyle w:val="FontStyle20"/>
          <w:rFonts w:eastAsiaTheme="majorEastAsia"/>
          <w:sz w:val="26"/>
          <w:szCs w:val="26"/>
          <w:lang w:eastAsia="ro-RO"/>
        </w:rPr>
        <w:t>Art.17.</w:t>
      </w:r>
      <w:r w:rsidRPr="008F3AF9">
        <w:rPr>
          <w:noProof/>
          <w:sz w:val="26"/>
          <w:szCs w:val="26"/>
        </w:rPr>
        <w:t xml:space="preserve"> Nerespectarea dispoziţiilor art. 16 constituie contravenție și se sancţionează cu amendă de la 1000 lei la 2000 lei.</w:t>
      </w:r>
    </w:p>
    <w:p w14:paraId="0F4D7385" w14:textId="77777777" w:rsidR="00286D8F" w:rsidRPr="008F3AF9" w:rsidRDefault="00286D8F" w:rsidP="00286D8F">
      <w:pPr>
        <w:ind w:firstLine="567"/>
        <w:jc w:val="both"/>
        <w:rPr>
          <w:sz w:val="26"/>
          <w:szCs w:val="26"/>
        </w:rPr>
      </w:pPr>
      <w:r w:rsidRPr="008F3AF9">
        <w:rPr>
          <w:b/>
          <w:sz w:val="26"/>
          <w:szCs w:val="26"/>
        </w:rPr>
        <w:t xml:space="preserve">Art.18. </w:t>
      </w:r>
      <w:r w:rsidRPr="008F3AF9">
        <w:rPr>
          <w:sz w:val="26"/>
          <w:szCs w:val="26"/>
        </w:rPr>
        <w:t xml:space="preserve">(1) Expunerea, prezentarea și comercializarea coroanelor funerare, a crucilor și a sicrielor, de către prestatorii de servicii funerare, se realizează exclusiv în interiorul spațiului corespunzător deținut de aceștia pentru desfășurarea obiectului de activitate; </w:t>
      </w:r>
    </w:p>
    <w:p w14:paraId="29557276" w14:textId="77777777" w:rsidR="00286D8F" w:rsidRPr="008F3AF9" w:rsidRDefault="00286D8F" w:rsidP="00286D8F">
      <w:pPr>
        <w:ind w:firstLine="567"/>
        <w:jc w:val="both"/>
        <w:rPr>
          <w:sz w:val="26"/>
          <w:szCs w:val="26"/>
        </w:rPr>
      </w:pPr>
      <w:r w:rsidRPr="008F3AF9">
        <w:rPr>
          <w:sz w:val="26"/>
          <w:szCs w:val="26"/>
        </w:rPr>
        <w:t>(2)</w:t>
      </w:r>
      <w:r w:rsidRPr="008F3AF9">
        <w:rPr>
          <w:b/>
          <w:sz w:val="26"/>
          <w:szCs w:val="26"/>
        </w:rPr>
        <w:t xml:space="preserve"> </w:t>
      </w:r>
      <w:r w:rsidRPr="008F3AF9">
        <w:rPr>
          <w:sz w:val="26"/>
          <w:szCs w:val="26"/>
        </w:rPr>
        <w:t>Obligația</w:t>
      </w:r>
      <w:r w:rsidRPr="008F3AF9">
        <w:rPr>
          <w:b/>
          <w:sz w:val="26"/>
          <w:szCs w:val="26"/>
        </w:rPr>
        <w:t xml:space="preserve"> </w:t>
      </w:r>
      <w:r w:rsidRPr="008F3AF9">
        <w:rPr>
          <w:sz w:val="26"/>
          <w:szCs w:val="26"/>
        </w:rPr>
        <w:t xml:space="preserve">prevăzută la alineatul precedent revine în mod corespunzător și celorlalte persoane fizice și juridice care comercializează coroane funerare, cruci și sicrie. </w:t>
      </w:r>
    </w:p>
    <w:p w14:paraId="4E14D4BC" w14:textId="77777777" w:rsidR="00286D8F" w:rsidRPr="008F3AF9" w:rsidRDefault="00286D8F" w:rsidP="00286D8F">
      <w:pPr>
        <w:ind w:firstLine="567"/>
        <w:jc w:val="both"/>
        <w:rPr>
          <w:sz w:val="26"/>
          <w:szCs w:val="26"/>
        </w:rPr>
      </w:pPr>
      <w:r w:rsidRPr="008F3AF9">
        <w:rPr>
          <w:sz w:val="26"/>
          <w:szCs w:val="26"/>
        </w:rPr>
        <w:t xml:space="preserve">(3) Vitrinele magazinelor, de pompe funebre vor fi dotate cu geamuri semitransparente sau obloane. </w:t>
      </w:r>
    </w:p>
    <w:p w14:paraId="10320F29" w14:textId="77777777" w:rsidR="00286D8F" w:rsidRPr="008F3AF9" w:rsidRDefault="00286D8F" w:rsidP="00286D8F">
      <w:pPr>
        <w:tabs>
          <w:tab w:val="left" w:pos="1680"/>
        </w:tabs>
        <w:ind w:firstLine="567"/>
        <w:jc w:val="both"/>
        <w:rPr>
          <w:rStyle w:val="FontStyle17"/>
          <w:rFonts w:eastAsiaTheme="majorEastAsia"/>
          <w:sz w:val="26"/>
          <w:szCs w:val="26"/>
        </w:rPr>
      </w:pPr>
      <w:r w:rsidRPr="008F3AF9">
        <w:rPr>
          <w:b/>
          <w:sz w:val="26"/>
          <w:szCs w:val="26"/>
        </w:rPr>
        <w:t xml:space="preserve">Art.19. </w:t>
      </w:r>
      <w:r w:rsidRPr="008F3AF9">
        <w:rPr>
          <w:rStyle w:val="FontStyle17"/>
          <w:rFonts w:eastAsiaTheme="majorEastAsia"/>
          <w:sz w:val="26"/>
          <w:szCs w:val="26"/>
        </w:rPr>
        <w:t>Încălcarea dispozițiilor art. 18 alin. (1)-(3) constituie contravenție şi se sancționează cu amendă de la 800 lei la 1500 lei.</w:t>
      </w:r>
    </w:p>
    <w:p w14:paraId="6B7C49B8" w14:textId="77777777" w:rsidR="00286D8F" w:rsidRPr="008F3AF9" w:rsidRDefault="00286D8F" w:rsidP="00286D8F">
      <w:pPr>
        <w:tabs>
          <w:tab w:val="left" w:pos="1680"/>
        </w:tabs>
        <w:ind w:firstLine="567"/>
        <w:jc w:val="both"/>
        <w:rPr>
          <w:rStyle w:val="FontStyle17"/>
          <w:rFonts w:eastAsiaTheme="majorEastAsia"/>
          <w:sz w:val="26"/>
          <w:szCs w:val="26"/>
        </w:rPr>
      </w:pPr>
      <w:r w:rsidRPr="008F3AF9">
        <w:rPr>
          <w:rStyle w:val="FontStyle17"/>
          <w:rFonts w:eastAsiaTheme="majorEastAsia"/>
          <w:b/>
          <w:sz w:val="26"/>
          <w:szCs w:val="26"/>
        </w:rPr>
        <w:t>Art. 20</w:t>
      </w:r>
      <w:r w:rsidRPr="008F3AF9">
        <w:rPr>
          <w:rStyle w:val="FontStyle17"/>
          <w:rFonts w:eastAsiaTheme="majorEastAsia"/>
          <w:sz w:val="26"/>
          <w:szCs w:val="26"/>
        </w:rPr>
        <w:t>.</w:t>
      </w:r>
      <w:r w:rsidRPr="008F3AF9">
        <w:rPr>
          <w:noProof/>
          <w:sz w:val="26"/>
          <w:szCs w:val="26"/>
        </w:rPr>
        <w:t xml:space="preserve"> </w:t>
      </w:r>
      <w:r w:rsidRPr="008F3AF9">
        <w:rPr>
          <w:rStyle w:val="FontStyle17"/>
          <w:rFonts w:eastAsiaTheme="majorEastAsia"/>
          <w:sz w:val="26"/>
          <w:szCs w:val="26"/>
        </w:rPr>
        <w:t>În ceea ce prive</w:t>
      </w:r>
      <w:r w:rsidR="004A5482" w:rsidRPr="008F3AF9">
        <w:rPr>
          <w:rStyle w:val="FontStyle17"/>
          <w:rFonts w:eastAsiaTheme="majorEastAsia"/>
          <w:sz w:val="26"/>
          <w:szCs w:val="26"/>
        </w:rPr>
        <w:t>ş</w:t>
      </w:r>
      <w:r w:rsidRPr="008F3AF9">
        <w:rPr>
          <w:rStyle w:val="FontStyle17"/>
          <w:rFonts w:eastAsiaTheme="majorEastAsia"/>
          <w:sz w:val="26"/>
          <w:szCs w:val="26"/>
        </w:rPr>
        <w:t xml:space="preserve">te apele uzate menajere </w:t>
      </w:r>
      <w:r w:rsidR="004A5482" w:rsidRPr="008F3AF9">
        <w:rPr>
          <w:rStyle w:val="FontStyle17"/>
          <w:rFonts w:eastAsiaTheme="majorEastAsia"/>
          <w:sz w:val="26"/>
          <w:szCs w:val="26"/>
        </w:rPr>
        <w:t>ş</w:t>
      </w:r>
      <w:r w:rsidRPr="008F3AF9">
        <w:rPr>
          <w:rStyle w:val="FontStyle17"/>
          <w:rFonts w:eastAsiaTheme="majorEastAsia"/>
          <w:sz w:val="26"/>
          <w:szCs w:val="26"/>
        </w:rPr>
        <w:t>i instala</w:t>
      </w:r>
      <w:r w:rsidR="004A5482" w:rsidRPr="008F3AF9">
        <w:rPr>
          <w:rStyle w:val="FontStyle17"/>
          <w:rFonts w:eastAsiaTheme="majorEastAsia"/>
          <w:sz w:val="26"/>
          <w:szCs w:val="26"/>
        </w:rPr>
        <w:t>ţi</w:t>
      </w:r>
      <w:r w:rsidRPr="008F3AF9">
        <w:rPr>
          <w:rStyle w:val="FontStyle17"/>
          <w:rFonts w:eastAsiaTheme="majorEastAsia"/>
          <w:sz w:val="26"/>
          <w:szCs w:val="26"/>
        </w:rPr>
        <w:t>ile de</w:t>
      </w:r>
      <w:r w:rsidR="004A5482" w:rsidRPr="008F3AF9">
        <w:rPr>
          <w:rStyle w:val="FontStyle17"/>
          <w:rFonts w:eastAsiaTheme="majorEastAsia"/>
          <w:sz w:val="26"/>
          <w:szCs w:val="26"/>
        </w:rPr>
        <w:t>ţi</w:t>
      </w:r>
      <w:r w:rsidRPr="008F3AF9">
        <w:rPr>
          <w:rStyle w:val="FontStyle17"/>
          <w:rFonts w:eastAsiaTheme="majorEastAsia"/>
          <w:sz w:val="26"/>
          <w:szCs w:val="26"/>
        </w:rPr>
        <w:t xml:space="preserve">nute,  persoanele fizice </w:t>
      </w:r>
      <w:r w:rsidR="004A5482" w:rsidRPr="008F3AF9">
        <w:rPr>
          <w:rStyle w:val="FontStyle17"/>
          <w:rFonts w:eastAsiaTheme="majorEastAsia"/>
          <w:sz w:val="26"/>
          <w:szCs w:val="26"/>
        </w:rPr>
        <w:t>ş</w:t>
      </w:r>
      <w:r w:rsidRPr="008F3AF9">
        <w:rPr>
          <w:rStyle w:val="FontStyle17"/>
          <w:rFonts w:eastAsiaTheme="majorEastAsia"/>
          <w:sz w:val="26"/>
          <w:szCs w:val="26"/>
        </w:rPr>
        <w:t>i juridice au urmatoarele obliga</w:t>
      </w:r>
      <w:r w:rsidR="004A5482" w:rsidRPr="008F3AF9">
        <w:rPr>
          <w:rStyle w:val="FontStyle17"/>
          <w:rFonts w:eastAsiaTheme="majorEastAsia"/>
          <w:sz w:val="26"/>
          <w:szCs w:val="26"/>
        </w:rPr>
        <w:t>ţ</w:t>
      </w:r>
      <w:r w:rsidRPr="008F3AF9">
        <w:rPr>
          <w:rStyle w:val="FontStyle17"/>
          <w:rFonts w:eastAsiaTheme="majorEastAsia"/>
          <w:sz w:val="26"/>
          <w:szCs w:val="26"/>
        </w:rPr>
        <w:t>ii:</w:t>
      </w:r>
    </w:p>
    <w:p w14:paraId="1A251008" w14:textId="77777777" w:rsidR="00286D8F" w:rsidRPr="008F3AF9" w:rsidRDefault="004A5482" w:rsidP="002A5818">
      <w:pPr>
        <w:pStyle w:val="ListParagraph"/>
        <w:numPr>
          <w:ilvl w:val="0"/>
          <w:numId w:val="3"/>
        </w:numPr>
        <w:tabs>
          <w:tab w:val="left" w:pos="1680"/>
        </w:tabs>
        <w:jc w:val="both"/>
        <w:rPr>
          <w:rStyle w:val="FontStyle17"/>
          <w:rFonts w:eastAsiaTheme="majorEastAsia"/>
          <w:sz w:val="26"/>
          <w:szCs w:val="26"/>
        </w:rPr>
      </w:pPr>
      <w:r w:rsidRPr="008F3AF9">
        <w:rPr>
          <w:rStyle w:val="FontStyle17"/>
          <w:rFonts w:eastAsiaTheme="majorEastAsia"/>
          <w:sz w:val="26"/>
          <w:szCs w:val="26"/>
        </w:rPr>
        <w:t>să</w:t>
      </w:r>
      <w:r w:rsidR="00286D8F" w:rsidRPr="008F3AF9">
        <w:rPr>
          <w:rStyle w:val="FontStyle17"/>
          <w:rFonts w:eastAsiaTheme="majorEastAsia"/>
          <w:sz w:val="26"/>
          <w:szCs w:val="26"/>
        </w:rPr>
        <w:t xml:space="preserve"> </w:t>
      </w:r>
      <w:r w:rsidRPr="008F3AF9">
        <w:rPr>
          <w:rStyle w:val="FontStyle17"/>
          <w:rFonts w:eastAsiaTheme="majorEastAsia"/>
          <w:sz w:val="26"/>
          <w:szCs w:val="26"/>
        </w:rPr>
        <w:t>î</w:t>
      </w:r>
      <w:r w:rsidR="00286D8F" w:rsidRPr="008F3AF9">
        <w:rPr>
          <w:rStyle w:val="FontStyle17"/>
          <w:rFonts w:eastAsiaTheme="majorEastAsia"/>
          <w:sz w:val="26"/>
          <w:szCs w:val="26"/>
        </w:rPr>
        <w:t>ndep</w:t>
      </w:r>
      <w:r w:rsidRPr="008F3AF9">
        <w:rPr>
          <w:rStyle w:val="FontStyle17"/>
          <w:rFonts w:eastAsiaTheme="majorEastAsia"/>
          <w:sz w:val="26"/>
          <w:szCs w:val="26"/>
        </w:rPr>
        <w:t>ă</w:t>
      </w:r>
      <w:r w:rsidR="00286D8F" w:rsidRPr="008F3AF9">
        <w:rPr>
          <w:rStyle w:val="FontStyle17"/>
          <w:rFonts w:eastAsiaTheme="majorEastAsia"/>
          <w:sz w:val="26"/>
          <w:szCs w:val="26"/>
        </w:rPr>
        <w:t>rteze  apele uzate menajere si fecaloid-menajere provenite de la locuin</w:t>
      </w:r>
      <w:r w:rsidR="002A5818" w:rsidRPr="008F3AF9">
        <w:rPr>
          <w:rStyle w:val="FontStyle17"/>
          <w:rFonts w:eastAsiaTheme="majorEastAsia"/>
          <w:sz w:val="26"/>
          <w:szCs w:val="26"/>
        </w:rPr>
        <w:t>ţ</w:t>
      </w:r>
      <w:r w:rsidR="00286D8F" w:rsidRPr="008F3AF9">
        <w:rPr>
          <w:rStyle w:val="FontStyle17"/>
          <w:rFonts w:eastAsiaTheme="majorEastAsia"/>
          <w:sz w:val="26"/>
          <w:szCs w:val="26"/>
        </w:rPr>
        <w:t xml:space="preserve">ele neracordate la un sistem public de canalizare </w:t>
      </w:r>
      <w:r w:rsidR="002A5818" w:rsidRPr="008F3AF9">
        <w:rPr>
          <w:rStyle w:val="FontStyle17"/>
          <w:rFonts w:eastAsiaTheme="majorEastAsia"/>
          <w:sz w:val="26"/>
          <w:szCs w:val="26"/>
        </w:rPr>
        <w:t>î</w:t>
      </w:r>
      <w:r w:rsidR="00286D8F" w:rsidRPr="008F3AF9">
        <w:rPr>
          <w:rStyle w:val="FontStyle17"/>
          <w:rFonts w:eastAsiaTheme="majorEastAsia"/>
          <w:sz w:val="26"/>
          <w:szCs w:val="26"/>
        </w:rPr>
        <w:t>n fose septice vidanjabile, care trebuie sa fie amplasate la cel pu</w:t>
      </w:r>
      <w:r w:rsidR="002A5818" w:rsidRPr="008F3AF9">
        <w:rPr>
          <w:rStyle w:val="FontStyle17"/>
          <w:rFonts w:eastAsiaTheme="majorEastAsia"/>
          <w:sz w:val="26"/>
          <w:szCs w:val="26"/>
        </w:rPr>
        <w:t>ţ</w:t>
      </w:r>
      <w:r w:rsidR="00286D8F" w:rsidRPr="008F3AF9">
        <w:rPr>
          <w:rStyle w:val="FontStyle17"/>
          <w:rFonts w:eastAsiaTheme="majorEastAsia"/>
          <w:sz w:val="26"/>
          <w:szCs w:val="26"/>
        </w:rPr>
        <w:t>in 10 metri de cea mai apropiat</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 locuin</w:t>
      </w:r>
      <w:r w:rsidR="002A5818" w:rsidRPr="008F3AF9">
        <w:rPr>
          <w:rStyle w:val="FontStyle17"/>
          <w:rFonts w:eastAsiaTheme="majorEastAsia"/>
          <w:sz w:val="26"/>
          <w:szCs w:val="26"/>
        </w:rPr>
        <w:t>ţă</w:t>
      </w:r>
      <w:r w:rsidR="00286D8F" w:rsidRPr="008F3AF9">
        <w:rPr>
          <w:rStyle w:val="FontStyle17"/>
          <w:rFonts w:eastAsiaTheme="majorEastAsia"/>
          <w:sz w:val="26"/>
          <w:szCs w:val="26"/>
        </w:rPr>
        <w:t xml:space="preserve"> </w:t>
      </w:r>
      <w:r w:rsidR="002A5818" w:rsidRPr="008F3AF9">
        <w:rPr>
          <w:rStyle w:val="FontStyle17"/>
          <w:rFonts w:eastAsiaTheme="majorEastAsia"/>
          <w:sz w:val="26"/>
          <w:szCs w:val="26"/>
        </w:rPr>
        <w:t xml:space="preserve">şi </w:t>
      </w:r>
      <w:r w:rsidR="00286D8F" w:rsidRPr="008F3AF9">
        <w:rPr>
          <w:rStyle w:val="FontStyle17"/>
          <w:rFonts w:eastAsiaTheme="majorEastAsia"/>
          <w:sz w:val="26"/>
          <w:szCs w:val="26"/>
        </w:rPr>
        <w:t>sursa de ap</w:t>
      </w:r>
      <w:r w:rsidR="002A5818" w:rsidRPr="008F3AF9">
        <w:rPr>
          <w:rStyle w:val="FontStyle17"/>
          <w:rFonts w:eastAsiaTheme="majorEastAsia"/>
          <w:sz w:val="26"/>
          <w:szCs w:val="26"/>
        </w:rPr>
        <w:t>ă</w:t>
      </w:r>
      <w:r w:rsidR="00286D8F" w:rsidRPr="008F3AF9">
        <w:rPr>
          <w:rStyle w:val="FontStyle17"/>
          <w:rFonts w:eastAsiaTheme="majorEastAsia"/>
          <w:sz w:val="26"/>
          <w:szCs w:val="26"/>
        </w:rPr>
        <w:t>;</w:t>
      </w:r>
    </w:p>
    <w:p w14:paraId="1AE4C3DF" w14:textId="77777777" w:rsidR="00286D8F" w:rsidRPr="008F3AF9" w:rsidRDefault="004A5482" w:rsidP="0099695F">
      <w:pPr>
        <w:pStyle w:val="ListParagraph"/>
        <w:numPr>
          <w:ilvl w:val="0"/>
          <w:numId w:val="3"/>
        </w:numPr>
        <w:tabs>
          <w:tab w:val="left" w:pos="1680"/>
        </w:tabs>
        <w:jc w:val="both"/>
        <w:rPr>
          <w:rStyle w:val="FontStyle17"/>
          <w:rFonts w:eastAsiaTheme="majorEastAsia"/>
          <w:sz w:val="26"/>
          <w:szCs w:val="26"/>
        </w:rPr>
      </w:pPr>
      <w:r w:rsidRPr="008F3AF9">
        <w:rPr>
          <w:rStyle w:val="FontStyle17"/>
          <w:rFonts w:eastAsiaTheme="majorEastAsia"/>
          <w:sz w:val="26"/>
          <w:szCs w:val="26"/>
        </w:rPr>
        <w:t xml:space="preserve">să </w:t>
      </w:r>
      <w:r w:rsidR="002A5818" w:rsidRPr="008F3AF9">
        <w:rPr>
          <w:rStyle w:val="FontStyle17"/>
          <w:rFonts w:eastAsiaTheme="majorEastAsia"/>
          <w:sz w:val="26"/>
          <w:szCs w:val="26"/>
        </w:rPr>
        <w:t>întreţină în</w:t>
      </w:r>
      <w:r w:rsidR="00286D8F" w:rsidRPr="008F3AF9">
        <w:rPr>
          <w:rStyle w:val="FontStyle17"/>
          <w:rFonts w:eastAsiaTheme="majorEastAsia"/>
          <w:sz w:val="26"/>
          <w:szCs w:val="26"/>
        </w:rPr>
        <w:t xml:space="preserve"> bun</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 stare de func</w:t>
      </w:r>
      <w:r w:rsidR="002A5818" w:rsidRPr="008F3AF9">
        <w:rPr>
          <w:rStyle w:val="FontStyle17"/>
          <w:rFonts w:eastAsiaTheme="majorEastAsia"/>
          <w:sz w:val="26"/>
          <w:szCs w:val="26"/>
        </w:rPr>
        <w:t>ţ</w:t>
      </w:r>
      <w:r w:rsidR="00286D8F" w:rsidRPr="008F3AF9">
        <w:rPr>
          <w:rStyle w:val="FontStyle17"/>
          <w:rFonts w:eastAsiaTheme="majorEastAsia"/>
          <w:sz w:val="26"/>
          <w:szCs w:val="26"/>
        </w:rPr>
        <w:t>ionare</w:t>
      </w:r>
      <w:r w:rsidRPr="008F3AF9">
        <w:rPr>
          <w:rStyle w:val="FontStyle17"/>
          <w:rFonts w:eastAsiaTheme="majorEastAsia"/>
          <w:sz w:val="26"/>
          <w:szCs w:val="26"/>
        </w:rPr>
        <w:t xml:space="preserve"> </w:t>
      </w:r>
      <w:r w:rsidR="00286D8F" w:rsidRPr="008F3AF9">
        <w:rPr>
          <w:rStyle w:val="FontStyle17"/>
          <w:rFonts w:eastAsiaTheme="majorEastAsia"/>
          <w:sz w:val="26"/>
          <w:szCs w:val="26"/>
        </w:rPr>
        <w:t>instala</w:t>
      </w:r>
      <w:r w:rsidR="002A5818" w:rsidRPr="008F3AF9">
        <w:rPr>
          <w:rStyle w:val="FontStyle17"/>
          <w:rFonts w:eastAsiaTheme="majorEastAsia"/>
          <w:sz w:val="26"/>
          <w:szCs w:val="26"/>
        </w:rPr>
        <w:t>ţ</w:t>
      </w:r>
      <w:r w:rsidR="00286D8F" w:rsidRPr="008F3AF9">
        <w:rPr>
          <w:rStyle w:val="FontStyle17"/>
          <w:rFonts w:eastAsiaTheme="majorEastAsia"/>
          <w:sz w:val="26"/>
          <w:szCs w:val="26"/>
        </w:rPr>
        <w:t>iile propri</w:t>
      </w:r>
      <w:r w:rsidRPr="008F3AF9">
        <w:rPr>
          <w:rStyle w:val="FontStyle17"/>
          <w:rFonts w:eastAsiaTheme="majorEastAsia"/>
          <w:sz w:val="26"/>
          <w:szCs w:val="26"/>
        </w:rPr>
        <w:t>i</w:t>
      </w:r>
      <w:r w:rsidR="00286D8F" w:rsidRPr="008F3AF9">
        <w:rPr>
          <w:rStyle w:val="FontStyle17"/>
          <w:rFonts w:eastAsiaTheme="majorEastAsia"/>
          <w:sz w:val="26"/>
          <w:szCs w:val="26"/>
        </w:rPr>
        <w:t xml:space="preserve"> pentru colectarea, epurarea </w:t>
      </w:r>
      <w:r w:rsidRPr="008F3AF9">
        <w:rPr>
          <w:rStyle w:val="FontStyle17"/>
          <w:rFonts w:eastAsiaTheme="majorEastAsia"/>
          <w:sz w:val="26"/>
          <w:szCs w:val="26"/>
        </w:rPr>
        <w:t>şi</w:t>
      </w:r>
      <w:r w:rsidR="002A5818" w:rsidRPr="008F3AF9">
        <w:rPr>
          <w:rStyle w:val="FontStyle17"/>
          <w:rFonts w:eastAsiaTheme="majorEastAsia"/>
          <w:sz w:val="26"/>
          <w:szCs w:val="26"/>
        </w:rPr>
        <w:t xml:space="preserve"> </w:t>
      </w:r>
      <w:r w:rsidR="00286D8F" w:rsidRPr="008F3AF9">
        <w:rPr>
          <w:rStyle w:val="FontStyle17"/>
          <w:rFonts w:eastAsiaTheme="majorEastAsia"/>
          <w:sz w:val="26"/>
          <w:szCs w:val="26"/>
        </w:rPr>
        <w:t xml:space="preserve">evacuarea apelor uzate </w:t>
      </w:r>
      <w:r w:rsidR="002A5818" w:rsidRPr="008F3AF9">
        <w:rPr>
          <w:rStyle w:val="FontStyle17"/>
          <w:rFonts w:eastAsiaTheme="majorEastAsia"/>
          <w:sz w:val="26"/>
          <w:szCs w:val="26"/>
        </w:rPr>
        <w:t xml:space="preserve">şi </w:t>
      </w:r>
      <w:r w:rsidR="00286D8F" w:rsidRPr="008F3AF9">
        <w:rPr>
          <w:rStyle w:val="FontStyle17"/>
          <w:rFonts w:eastAsiaTheme="majorEastAsia"/>
          <w:sz w:val="26"/>
          <w:szCs w:val="26"/>
        </w:rPr>
        <w:t>fosele septice vidanjabile;</w:t>
      </w:r>
    </w:p>
    <w:p w14:paraId="553B07FE" w14:textId="77777777" w:rsidR="00286D8F" w:rsidRPr="008F3AF9" w:rsidRDefault="004A5482" w:rsidP="0099695F">
      <w:pPr>
        <w:pStyle w:val="ListParagraph"/>
        <w:numPr>
          <w:ilvl w:val="0"/>
          <w:numId w:val="3"/>
        </w:numPr>
        <w:tabs>
          <w:tab w:val="left" w:pos="1680"/>
        </w:tabs>
        <w:jc w:val="both"/>
        <w:rPr>
          <w:rStyle w:val="FontStyle17"/>
          <w:rFonts w:eastAsiaTheme="majorEastAsia"/>
          <w:sz w:val="26"/>
          <w:szCs w:val="26"/>
        </w:rPr>
      </w:pPr>
      <w:r w:rsidRPr="008F3AF9">
        <w:rPr>
          <w:rStyle w:val="FontStyle17"/>
          <w:rFonts w:eastAsiaTheme="majorEastAsia"/>
          <w:sz w:val="26"/>
          <w:szCs w:val="26"/>
        </w:rPr>
        <w:t xml:space="preserve">să </w:t>
      </w:r>
      <w:r w:rsidR="00286D8F" w:rsidRPr="008F3AF9">
        <w:rPr>
          <w:rStyle w:val="FontStyle17"/>
          <w:rFonts w:eastAsiaTheme="majorEastAsia"/>
          <w:sz w:val="26"/>
          <w:szCs w:val="26"/>
        </w:rPr>
        <w:t>fac</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 dovada vidanj</w:t>
      </w:r>
      <w:r w:rsidR="002A5818" w:rsidRPr="008F3AF9">
        <w:rPr>
          <w:rStyle w:val="FontStyle17"/>
          <w:rFonts w:eastAsiaTheme="majorEastAsia"/>
          <w:sz w:val="26"/>
          <w:szCs w:val="26"/>
        </w:rPr>
        <w:t>ă</w:t>
      </w:r>
      <w:r w:rsidR="00286D8F" w:rsidRPr="008F3AF9">
        <w:rPr>
          <w:rStyle w:val="FontStyle17"/>
          <w:rFonts w:eastAsiaTheme="majorEastAsia"/>
          <w:sz w:val="26"/>
          <w:szCs w:val="26"/>
        </w:rPr>
        <w:t>rii fosei septice pe care o de</w:t>
      </w:r>
      <w:r w:rsidR="002A5818" w:rsidRPr="008F3AF9">
        <w:rPr>
          <w:rStyle w:val="FontStyle17"/>
          <w:rFonts w:eastAsiaTheme="majorEastAsia"/>
          <w:sz w:val="26"/>
          <w:szCs w:val="26"/>
        </w:rPr>
        <w:t>ţ</w:t>
      </w:r>
      <w:r w:rsidR="00286D8F" w:rsidRPr="008F3AF9">
        <w:rPr>
          <w:rStyle w:val="FontStyle17"/>
          <w:rFonts w:eastAsiaTheme="majorEastAsia"/>
          <w:sz w:val="26"/>
          <w:szCs w:val="26"/>
        </w:rPr>
        <w:t xml:space="preserve">ine </w:t>
      </w:r>
      <w:r w:rsidR="002A5818" w:rsidRPr="008F3AF9">
        <w:rPr>
          <w:rStyle w:val="FontStyle17"/>
          <w:rFonts w:eastAsiaTheme="majorEastAsia"/>
          <w:sz w:val="26"/>
          <w:szCs w:val="26"/>
        </w:rPr>
        <w:t>î</w:t>
      </w:r>
      <w:r w:rsidR="00286D8F" w:rsidRPr="008F3AF9">
        <w:rPr>
          <w:rStyle w:val="FontStyle17"/>
          <w:rFonts w:eastAsiaTheme="majorEastAsia"/>
          <w:sz w:val="26"/>
          <w:szCs w:val="26"/>
        </w:rPr>
        <w:t>n gospod</w:t>
      </w:r>
      <w:r w:rsidR="002A5818" w:rsidRPr="008F3AF9">
        <w:rPr>
          <w:rStyle w:val="FontStyle17"/>
          <w:rFonts w:eastAsiaTheme="majorEastAsia"/>
          <w:sz w:val="26"/>
          <w:szCs w:val="26"/>
        </w:rPr>
        <w:t>ă</w:t>
      </w:r>
      <w:r w:rsidR="00286D8F" w:rsidRPr="008F3AF9">
        <w:rPr>
          <w:rStyle w:val="FontStyle17"/>
          <w:rFonts w:eastAsiaTheme="majorEastAsia"/>
          <w:sz w:val="26"/>
          <w:szCs w:val="26"/>
        </w:rPr>
        <w:t>rie;</w:t>
      </w:r>
    </w:p>
    <w:p w14:paraId="54AE8E23" w14:textId="77777777" w:rsidR="00286D8F" w:rsidRPr="008F3AF9" w:rsidRDefault="004A5482" w:rsidP="0099695F">
      <w:pPr>
        <w:pStyle w:val="ListParagraph"/>
        <w:numPr>
          <w:ilvl w:val="0"/>
          <w:numId w:val="3"/>
        </w:numPr>
        <w:tabs>
          <w:tab w:val="left" w:pos="1680"/>
        </w:tabs>
        <w:jc w:val="both"/>
        <w:rPr>
          <w:rStyle w:val="FontStyle17"/>
          <w:rFonts w:eastAsiaTheme="majorEastAsia"/>
          <w:sz w:val="26"/>
          <w:szCs w:val="26"/>
        </w:rPr>
      </w:pPr>
      <w:r w:rsidRPr="008F3AF9">
        <w:rPr>
          <w:rStyle w:val="FontStyle17"/>
          <w:rFonts w:eastAsiaTheme="majorEastAsia"/>
          <w:sz w:val="26"/>
          <w:szCs w:val="26"/>
        </w:rPr>
        <w:t xml:space="preserve">să </w:t>
      </w:r>
      <w:r w:rsidR="00286D8F" w:rsidRPr="008F3AF9">
        <w:rPr>
          <w:rStyle w:val="FontStyle17"/>
          <w:rFonts w:eastAsiaTheme="majorEastAsia"/>
          <w:sz w:val="26"/>
          <w:szCs w:val="26"/>
        </w:rPr>
        <w:t xml:space="preserve">nu descarce vidanjul </w:t>
      </w:r>
      <w:r w:rsidR="002A5818" w:rsidRPr="008F3AF9">
        <w:rPr>
          <w:rStyle w:val="FontStyle17"/>
          <w:rFonts w:eastAsiaTheme="majorEastAsia"/>
          <w:sz w:val="26"/>
          <w:szCs w:val="26"/>
        </w:rPr>
        <w:t>î</w:t>
      </w:r>
      <w:r w:rsidR="00286D8F" w:rsidRPr="008F3AF9">
        <w:rPr>
          <w:rStyle w:val="FontStyle17"/>
          <w:rFonts w:eastAsiaTheme="majorEastAsia"/>
          <w:sz w:val="26"/>
          <w:szCs w:val="26"/>
        </w:rPr>
        <w:t>n canaliz</w:t>
      </w:r>
      <w:r w:rsidR="002A5818" w:rsidRPr="008F3AF9">
        <w:rPr>
          <w:rStyle w:val="FontStyle17"/>
          <w:rFonts w:eastAsiaTheme="majorEastAsia"/>
          <w:sz w:val="26"/>
          <w:szCs w:val="26"/>
        </w:rPr>
        <w:t>ă</w:t>
      </w:r>
      <w:r w:rsidR="00286D8F" w:rsidRPr="008F3AF9">
        <w:rPr>
          <w:rStyle w:val="FontStyle17"/>
          <w:rFonts w:eastAsiaTheme="majorEastAsia"/>
          <w:sz w:val="26"/>
          <w:szCs w:val="26"/>
        </w:rPr>
        <w:t>ri pluviale, c</w:t>
      </w:r>
      <w:r w:rsidR="002A5818" w:rsidRPr="008F3AF9">
        <w:rPr>
          <w:rStyle w:val="FontStyle17"/>
          <w:rFonts w:eastAsiaTheme="majorEastAsia"/>
          <w:sz w:val="26"/>
          <w:szCs w:val="26"/>
        </w:rPr>
        <w:t>ă</w:t>
      </w:r>
      <w:r w:rsidR="00286D8F" w:rsidRPr="008F3AF9">
        <w:rPr>
          <w:rStyle w:val="FontStyle17"/>
          <w:rFonts w:eastAsiaTheme="majorEastAsia"/>
          <w:sz w:val="26"/>
          <w:szCs w:val="26"/>
        </w:rPr>
        <w:t>mine aferente re</w:t>
      </w:r>
      <w:r w:rsidR="002A5818" w:rsidRPr="008F3AF9">
        <w:rPr>
          <w:rStyle w:val="FontStyle17"/>
          <w:rFonts w:eastAsiaTheme="majorEastAsia"/>
          <w:sz w:val="26"/>
          <w:szCs w:val="26"/>
        </w:rPr>
        <w:t>ţe</w:t>
      </w:r>
      <w:r w:rsidR="00286D8F" w:rsidRPr="008F3AF9">
        <w:rPr>
          <w:rStyle w:val="FontStyle17"/>
          <w:rFonts w:eastAsiaTheme="majorEastAsia"/>
          <w:sz w:val="26"/>
          <w:szCs w:val="26"/>
        </w:rPr>
        <w:t>lei de canalizare a apelor uzate,</w:t>
      </w:r>
      <w:r w:rsidR="002A5818" w:rsidRPr="008F3AF9">
        <w:rPr>
          <w:rStyle w:val="FontStyle17"/>
          <w:rFonts w:eastAsiaTheme="majorEastAsia"/>
          <w:sz w:val="26"/>
          <w:szCs w:val="26"/>
        </w:rPr>
        <w:t xml:space="preserve"> </w:t>
      </w:r>
      <w:r w:rsidR="00286D8F" w:rsidRPr="008F3AF9">
        <w:rPr>
          <w:rStyle w:val="FontStyle17"/>
          <w:rFonts w:eastAsiaTheme="majorEastAsia"/>
          <w:sz w:val="26"/>
          <w:szCs w:val="26"/>
        </w:rPr>
        <w:t xml:space="preserve">pe malurile ori </w:t>
      </w:r>
      <w:r w:rsidR="002A5818" w:rsidRPr="008F3AF9">
        <w:rPr>
          <w:rStyle w:val="FontStyle17"/>
          <w:rFonts w:eastAsiaTheme="majorEastAsia"/>
          <w:sz w:val="26"/>
          <w:szCs w:val="26"/>
        </w:rPr>
        <w:t xml:space="preserve">în </w:t>
      </w:r>
      <w:r w:rsidR="00286D8F" w:rsidRPr="008F3AF9">
        <w:rPr>
          <w:rStyle w:val="FontStyle17"/>
          <w:rFonts w:eastAsiaTheme="majorEastAsia"/>
          <w:sz w:val="26"/>
          <w:szCs w:val="26"/>
        </w:rPr>
        <w:t>albi</w:t>
      </w:r>
      <w:r w:rsidR="002A5818" w:rsidRPr="008F3AF9">
        <w:rPr>
          <w:rStyle w:val="FontStyle17"/>
          <w:rFonts w:eastAsiaTheme="majorEastAsia"/>
          <w:sz w:val="26"/>
          <w:szCs w:val="26"/>
        </w:rPr>
        <w:t>i</w:t>
      </w:r>
      <w:r w:rsidR="00286D8F" w:rsidRPr="008F3AF9">
        <w:rPr>
          <w:rStyle w:val="FontStyle17"/>
          <w:rFonts w:eastAsiaTheme="majorEastAsia"/>
          <w:sz w:val="26"/>
          <w:szCs w:val="26"/>
        </w:rPr>
        <w:t>le cursurilor de ap</w:t>
      </w:r>
      <w:r w:rsidR="002A5818" w:rsidRPr="008F3AF9">
        <w:rPr>
          <w:rStyle w:val="FontStyle17"/>
          <w:rFonts w:eastAsiaTheme="majorEastAsia"/>
          <w:sz w:val="26"/>
          <w:szCs w:val="26"/>
        </w:rPr>
        <w:t>ă</w:t>
      </w:r>
      <w:r w:rsidR="00286D8F" w:rsidRPr="008F3AF9">
        <w:rPr>
          <w:rStyle w:val="FontStyle17"/>
          <w:rFonts w:eastAsiaTheme="majorEastAsia"/>
          <w:sz w:val="26"/>
          <w:szCs w:val="26"/>
        </w:rPr>
        <w:t>. Desc</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rcarea vidanjului </w:t>
      </w:r>
      <w:r w:rsidR="002A5818" w:rsidRPr="008F3AF9">
        <w:rPr>
          <w:rStyle w:val="FontStyle17"/>
          <w:rFonts w:eastAsiaTheme="majorEastAsia"/>
          <w:sz w:val="26"/>
          <w:szCs w:val="26"/>
        </w:rPr>
        <w:t>s</w:t>
      </w:r>
      <w:r w:rsidR="00286D8F" w:rsidRPr="008F3AF9">
        <w:rPr>
          <w:rStyle w:val="FontStyle17"/>
          <w:rFonts w:eastAsiaTheme="majorEastAsia"/>
          <w:sz w:val="26"/>
          <w:szCs w:val="26"/>
        </w:rPr>
        <w:t xml:space="preserve">e face numai </w:t>
      </w:r>
      <w:r w:rsidR="002A5818" w:rsidRPr="008F3AF9">
        <w:rPr>
          <w:rStyle w:val="FontStyle17"/>
          <w:rFonts w:eastAsiaTheme="majorEastAsia"/>
          <w:sz w:val="26"/>
          <w:szCs w:val="26"/>
        </w:rPr>
        <w:t xml:space="preserve">în </w:t>
      </w:r>
      <w:r w:rsidR="00286D8F" w:rsidRPr="008F3AF9">
        <w:rPr>
          <w:rStyle w:val="FontStyle17"/>
          <w:rFonts w:eastAsiaTheme="majorEastAsia"/>
          <w:sz w:val="26"/>
          <w:szCs w:val="26"/>
        </w:rPr>
        <w:t>sta</w:t>
      </w:r>
      <w:r w:rsidR="002A5818" w:rsidRPr="008F3AF9">
        <w:rPr>
          <w:rStyle w:val="FontStyle17"/>
          <w:rFonts w:eastAsiaTheme="majorEastAsia"/>
          <w:sz w:val="26"/>
          <w:szCs w:val="26"/>
        </w:rPr>
        <w:t>ţ</w:t>
      </w:r>
      <w:r w:rsidR="00286D8F" w:rsidRPr="008F3AF9">
        <w:rPr>
          <w:rStyle w:val="FontStyle17"/>
          <w:rFonts w:eastAsiaTheme="majorEastAsia"/>
          <w:sz w:val="26"/>
          <w:szCs w:val="26"/>
        </w:rPr>
        <w:t>ia de epurare a apelor uzate;</w:t>
      </w:r>
    </w:p>
    <w:p w14:paraId="478FC003" w14:textId="77777777" w:rsidR="00286D8F" w:rsidRPr="008F3AF9" w:rsidRDefault="004A5482" w:rsidP="0099695F">
      <w:pPr>
        <w:pStyle w:val="ListParagraph"/>
        <w:numPr>
          <w:ilvl w:val="0"/>
          <w:numId w:val="3"/>
        </w:numPr>
        <w:tabs>
          <w:tab w:val="left" w:pos="1680"/>
        </w:tabs>
        <w:jc w:val="both"/>
        <w:rPr>
          <w:rStyle w:val="FontStyle17"/>
          <w:rFonts w:eastAsiaTheme="majorEastAsia"/>
          <w:sz w:val="26"/>
          <w:szCs w:val="26"/>
        </w:rPr>
      </w:pPr>
      <w:r w:rsidRPr="008F3AF9">
        <w:rPr>
          <w:rStyle w:val="FontStyle17"/>
          <w:rFonts w:eastAsiaTheme="majorEastAsia"/>
          <w:sz w:val="26"/>
          <w:szCs w:val="26"/>
        </w:rPr>
        <w:t xml:space="preserve">să </w:t>
      </w:r>
      <w:r w:rsidR="00286D8F" w:rsidRPr="008F3AF9">
        <w:rPr>
          <w:rStyle w:val="FontStyle17"/>
          <w:rFonts w:eastAsiaTheme="majorEastAsia"/>
          <w:sz w:val="26"/>
          <w:szCs w:val="26"/>
        </w:rPr>
        <w:t>nu deverseze fosele septice, apele uzate menajere, fecaloid-menajere, dejec</w:t>
      </w:r>
      <w:r w:rsidR="002A5818" w:rsidRPr="008F3AF9">
        <w:rPr>
          <w:rStyle w:val="FontStyle17"/>
          <w:rFonts w:eastAsiaTheme="majorEastAsia"/>
          <w:sz w:val="26"/>
          <w:szCs w:val="26"/>
        </w:rPr>
        <w:t>ţ</w:t>
      </w:r>
      <w:r w:rsidR="00286D8F" w:rsidRPr="008F3AF9">
        <w:rPr>
          <w:rStyle w:val="FontStyle17"/>
          <w:rFonts w:eastAsiaTheme="majorEastAsia"/>
          <w:sz w:val="26"/>
          <w:szCs w:val="26"/>
        </w:rPr>
        <w:t xml:space="preserve">iile </w:t>
      </w:r>
      <w:r w:rsidR="002A5818" w:rsidRPr="008F3AF9">
        <w:rPr>
          <w:rStyle w:val="FontStyle17"/>
          <w:rFonts w:eastAsiaTheme="majorEastAsia"/>
          <w:sz w:val="26"/>
          <w:szCs w:val="26"/>
        </w:rPr>
        <w:t xml:space="preserve">şi </w:t>
      </w:r>
      <w:r w:rsidR="00286D8F" w:rsidRPr="008F3AF9">
        <w:rPr>
          <w:rStyle w:val="FontStyle17"/>
          <w:rFonts w:eastAsiaTheme="majorEastAsia"/>
          <w:sz w:val="26"/>
          <w:szCs w:val="26"/>
        </w:rPr>
        <w:t xml:space="preserve">apele uzate industriale </w:t>
      </w:r>
      <w:r w:rsidR="002A5818" w:rsidRPr="008F3AF9">
        <w:rPr>
          <w:rStyle w:val="FontStyle17"/>
          <w:rFonts w:eastAsiaTheme="majorEastAsia"/>
          <w:sz w:val="26"/>
          <w:szCs w:val="26"/>
        </w:rPr>
        <w:t>î</w:t>
      </w:r>
      <w:r w:rsidR="00286D8F" w:rsidRPr="008F3AF9">
        <w:rPr>
          <w:rStyle w:val="FontStyle17"/>
          <w:rFonts w:eastAsiaTheme="majorEastAsia"/>
          <w:sz w:val="26"/>
          <w:szCs w:val="26"/>
        </w:rPr>
        <w:t xml:space="preserve">n canalizari pluviale, </w:t>
      </w:r>
      <w:r w:rsidR="002A5818" w:rsidRPr="008F3AF9">
        <w:rPr>
          <w:rStyle w:val="FontStyle17"/>
          <w:rFonts w:eastAsiaTheme="majorEastAsia"/>
          <w:sz w:val="26"/>
          <w:szCs w:val="26"/>
        </w:rPr>
        <w:t>î</w:t>
      </w:r>
      <w:r w:rsidR="00286D8F" w:rsidRPr="008F3AF9">
        <w:rPr>
          <w:rStyle w:val="FontStyle17"/>
          <w:rFonts w:eastAsiaTheme="majorEastAsia"/>
          <w:sz w:val="26"/>
          <w:szCs w:val="26"/>
        </w:rPr>
        <w:t>n guri de canal, canale deschise, pe str</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zi, trotuare, </w:t>
      </w:r>
      <w:r w:rsidR="002A5818" w:rsidRPr="008F3AF9">
        <w:rPr>
          <w:rStyle w:val="FontStyle17"/>
          <w:rFonts w:eastAsiaTheme="majorEastAsia"/>
          <w:sz w:val="26"/>
          <w:szCs w:val="26"/>
        </w:rPr>
        <w:t>î</w:t>
      </w:r>
      <w:r w:rsidR="00286D8F" w:rsidRPr="008F3AF9">
        <w:rPr>
          <w:rStyle w:val="FontStyle17"/>
          <w:rFonts w:eastAsiaTheme="majorEastAsia"/>
          <w:sz w:val="26"/>
          <w:szCs w:val="26"/>
        </w:rPr>
        <w:t>n rigolele st</w:t>
      </w:r>
      <w:r w:rsidR="002A5818" w:rsidRPr="008F3AF9">
        <w:rPr>
          <w:rStyle w:val="FontStyle17"/>
          <w:rFonts w:eastAsiaTheme="majorEastAsia"/>
          <w:sz w:val="26"/>
          <w:szCs w:val="26"/>
        </w:rPr>
        <w:t>ră</w:t>
      </w:r>
      <w:r w:rsidR="00286D8F" w:rsidRPr="008F3AF9">
        <w:rPr>
          <w:rStyle w:val="FontStyle17"/>
          <w:rFonts w:eastAsiaTheme="majorEastAsia"/>
          <w:sz w:val="26"/>
          <w:szCs w:val="26"/>
        </w:rPr>
        <w:t>zilor, direct pe sol (cur</w:t>
      </w:r>
      <w:r w:rsidR="002A5818" w:rsidRPr="008F3AF9">
        <w:rPr>
          <w:rStyle w:val="FontStyle17"/>
          <w:rFonts w:eastAsiaTheme="majorEastAsia"/>
          <w:sz w:val="26"/>
          <w:szCs w:val="26"/>
        </w:rPr>
        <w:t>ţ</w:t>
      </w:r>
      <w:r w:rsidR="00286D8F" w:rsidRPr="008F3AF9">
        <w:rPr>
          <w:rStyle w:val="FontStyle17"/>
          <w:rFonts w:eastAsiaTheme="majorEastAsia"/>
          <w:sz w:val="26"/>
          <w:szCs w:val="26"/>
        </w:rPr>
        <w:t>i, gr</w:t>
      </w:r>
      <w:r w:rsidR="002A5818" w:rsidRPr="008F3AF9">
        <w:rPr>
          <w:rStyle w:val="FontStyle17"/>
          <w:rFonts w:eastAsiaTheme="majorEastAsia"/>
          <w:sz w:val="26"/>
          <w:szCs w:val="26"/>
        </w:rPr>
        <w:t>ă</w:t>
      </w:r>
      <w:r w:rsidR="00286D8F" w:rsidRPr="008F3AF9">
        <w:rPr>
          <w:rStyle w:val="FontStyle17"/>
          <w:rFonts w:eastAsiaTheme="majorEastAsia"/>
          <w:sz w:val="26"/>
          <w:szCs w:val="26"/>
        </w:rPr>
        <w:t xml:space="preserve">dini, locuri virane), pe terenurile </w:t>
      </w:r>
      <w:r w:rsidR="002A5818" w:rsidRPr="008F3AF9">
        <w:rPr>
          <w:rStyle w:val="FontStyle17"/>
          <w:rFonts w:eastAsiaTheme="majorEastAsia"/>
          <w:sz w:val="26"/>
          <w:szCs w:val="26"/>
        </w:rPr>
        <w:t>î</w:t>
      </w:r>
      <w:r w:rsidR="00286D8F" w:rsidRPr="008F3AF9">
        <w:rPr>
          <w:rStyle w:val="FontStyle17"/>
          <w:rFonts w:eastAsiaTheme="majorEastAsia"/>
          <w:sz w:val="26"/>
          <w:szCs w:val="26"/>
        </w:rPr>
        <w:t xml:space="preserve">nvecinate, pe malurile ori </w:t>
      </w:r>
      <w:r w:rsidR="002A5818" w:rsidRPr="008F3AF9">
        <w:rPr>
          <w:rStyle w:val="FontStyle17"/>
          <w:rFonts w:eastAsiaTheme="majorEastAsia"/>
          <w:sz w:val="26"/>
          <w:szCs w:val="26"/>
        </w:rPr>
        <w:t>î</w:t>
      </w:r>
      <w:r w:rsidR="00286D8F" w:rsidRPr="008F3AF9">
        <w:rPr>
          <w:rStyle w:val="FontStyle17"/>
          <w:rFonts w:eastAsiaTheme="majorEastAsia"/>
          <w:sz w:val="26"/>
          <w:szCs w:val="26"/>
        </w:rPr>
        <w:t>n albiile cursurilor de ap</w:t>
      </w:r>
      <w:r w:rsidR="002A5818" w:rsidRPr="008F3AF9">
        <w:rPr>
          <w:rStyle w:val="FontStyle17"/>
          <w:rFonts w:eastAsiaTheme="majorEastAsia"/>
          <w:sz w:val="26"/>
          <w:szCs w:val="26"/>
        </w:rPr>
        <w:t>ă</w:t>
      </w:r>
      <w:r w:rsidR="00286D8F" w:rsidRPr="008F3AF9">
        <w:rPr>
          <w:rStyle w:val="FontStyle17"/>
          <w:rFonts w:eastAsiaTheme="majorEastAsia"/>
          <w:sz w:val="26"/>
          <w:szCs w:val="26"/>
        </w:rPr>
        <w:t>.</w:t>
      </w:r>
    </w:p>
    <w:p w14:paraId="70C6111F" w14:textId="77777777" w:rsidR="002A5818" w:rsidRPr="008F3AF9" w:rsidRDefault="00286D8F" w:rsidP="002A5818">
      <w:pPr>
        <w:tabs>
          <w:tab w:val="left" w:pos="1680"/>
        </w:tabs>
        <w:ind w:firstLine="567"/>
        <w:jc w:val="both"/>
        <w:rPr>
          <w:rStyle w:val="FontStyle17"/>
          <w:rFonts w:eastAsiaTheme="majorEastAsia"/>
          <w:sz w:val="26"/>
          <w:szCs w:val="26"/>
        </w:rPr>
      </w:pPr>
      <w:r w:rsidRPr="008F3AF9">
        <w:rPr>
          <w:b/>
          <w:bCs/>
          <w:noProof/>
          <w:spacing w:val="-16"/>
          <w:sz w:val="26"/>
          <w:szCs w:val="26"/>
        </w:rPr>
        <w:t>Art.21.</w:t>
      </w:r>
      <w:r w:rsidRPr="008F3AF9">
        <w:rPr>
          <w:noProof/>
          <w:spacing w:val="-16"/>
          <w:sz w:val="26"/>
          <w:szCs w:val="26"/>
        </w:rPr>
        <w:t xml:space="preserve"> </w:t>
      </w:r>
      <w:r w:rsidRPr="008F3AF9">
        <w:rPr>
          <w:rStyle w:val="FontStyle17"/>
          <w:rFonts w:eastAsiaTheme="majorEastAsia"/>
          <w:sz w:val="26"/>
          <w:szCs w:val="26"/>
        </w:rPr>
        <w:t>Nerespectarea dispoziţiilor art. 20 constituie contravenție și se sancţionează cu amendă de la 1000 lei la 2000 lei.</w:t>
      </w:r>
    </w:p>
    <w:p w14:paraId="798BD0E3" w14:textId="77777777" w:rsidR="003E7F37" w:rsidRPr="008F3AF9" w:rsidRDefault="003E7F37" w:rsidP="002A5818">
      <w:pPr>
        <w:tabs>
          <w:tab w:val="left" w:pos="1680"/>
        </w:tabs>
        <w:ind w:firstLine="567"/>
        <w:jc w:val="both"/>
        <w:rPr>
          <w:rStyle w:val="FontStyle17"/>
          <w:rFonts w:eastAsiaTheme="majorEastAsia"/>
          <w:sz w:val="26"/>
          <w:szCs w:val="26"/>
        </w:rPr>
      </w:pPr>
      <w:r w:rsidRPr="008F3AF9">
        <w:rPr>
          <w:rStyle w:val="FontStyle17"/>
          <w:rFonts w:eastAsiaTheme="majorEastAsia"/>
          <w:b/>
          <w:bCs/>
          <w:sz w:val="26"/>
          <w:szCs w:val="26"/>
        </w:rPr>
        <w:t>Art. 22.</w:t>
      </w:r>
      <w:r w:rsidRPr="008F3AF9">
        <w:rPr>
          <w:rStyle w:val="FontStyle17"/>
          <w:rFonts w:eastAsiaTheme="majorEastAsia"/>
          <w:sz w:val="26"/>
          <w:szCs w:val="26"/>
        </w:rPr>
        <w:t xml:space="preserve"> </w:t>
      </w:r>
      <w:bookmarkStart w:id="0" w:name="_Hlk201837206"/>
      <w:r w:rsidRPr="008F3AF9">
        <w:rPr>
          <w:rStyle w:val="FontStyle17"/>
          <w:rFonts w:eastAsiaTheme="majorEastAsia"/>
          <w:sz w:val="26"/>
          <w:szCs w:val="26"/>
        </w:rPr>
        <w:t>Pentru contravenţiile prevăzute în prezentul regulament, în cazul în care faptele constatate sunt de gravitate redusă, sancţiunea contravenţională poate fi avertismentul, care constă în atenţionarea verbală sau scrisă a contravenientului asupra pericolului social al faptei săvârşite, însoţită de recomandarea de a respecta dispoziţiile legale.</w:t>
      </w:r>
    </w:p>
    <w:bookmarkEnd w:id="0"/>
    <w:p w14:paraId="03D993C6" w14:textId="77777777" w:rsidR="00286D8F" w:rsidRPr="008F3AF9" w:rsidRDefault="00286D8F" w:rsidP="002A5818">
      <w:pPr>
        <w:tabs>
          <w:tab w:val="left" w:pos="1680"/>
        </w:tabs>
        <w:ind w:firstLine="567"/>
        <w:jc w:val="both"/>
        <w:rPr>
          <w:noProof/>
          <w:spacing w:val="-10"/>
          <w:sz w:val="26"/>
          <w:szCs w:val="26"/>
        </w:rPr>
      </w:pPr>
      <w:r w:rsidRPr="008F3AF9">
        <w:rPr>
          <w:rStyle w:val="FontStyle20"/>
          <w:rFonts w:eastAsiaTheme="majorEastAsia"/>
          <w:sz w:val="26"/>
          <w:szCs w:val="26"/>
          <w:lang w:eastAsia="ro-RO"/>
        </w:rPr>
        <w:t>Art.2</w:t>
      </w:r>
      <w:r w:rsidR="003E7F37" w:rsidRPr="008F3AF9">
        <w:rPr>
          <w:rStyle w:val="FontStyle20"/>
          <w:rFonts w:eastAsiaTheme="majorEastAsia"/>
          <w:sz w:val="26"/>
          <w:szCs w:val="26"/>
          <w:lang w:eastAsia="ro-RO"/>
        </w:rPr>
        <w:t>3</w:t>
      </w:r>
      <w:r w:rsidRPr="008F3AF9">
        <w:rPr>
          <w:rStyle w:val="FontStyle20"/>
          <w:rFonts w:eastAsiaTheme="majorEastAsia"/>
          <w:sz w:val="26"/>
          <w:szCs w:val="26"/>
          <w:lang w:eastAsia="ro-RO"/>
        </w:rPr>
        <w:t xml:space="preserve">. </w:t>
      </w:r>
      <w:r w:rsidRPr="008F3AF9">
        <w:rPr>
          <w:sz w:val="26"/>
          <w:szCs w:val="26"/>
        </w:rPr>
        <w:t xml:space="preserve">(1) Constatarea şi sancționarea contravenţiilor prevăzute în prezenta hotărâre se vor face de către primar şi împuterniciţii acestuia, precum şi de către polițiștii din cadrul Poliției Locale a Municipiului </w:t>
      </w:r>
      <w:r w:rsidRPr="008F3AF9">
        <w:rPr>
          <w:noProof/>
          <w:spacing w:val="-10"/>
          <w:sz w:val="26"/>
          <w:szCs w:val="26"/>
        </w:rPr>
        <w:t>Curtea de Arge</w:t>
      </w:r>
      <w:r w:rsidR="001213B9" w:rsidRPr="008F3AF9">
        <w:rPr>
          <w:noProof/>
          <w:spacing w:val="-10"/>
          <w:sz w:val="26"/>
          <w:szCs w:val="26"/>
        </w:rPr>
        <w:t>ş</w:t>
      </w:r>
      <w:r w:rsidRPr="008F3AF9">
        <w:rPr>
          <w:noProof/>
          <w:spacing w:val="-10"/>
          <w:sz w:val="26"/>
          <w:szCs w:val="26"/>
        </w:rPr>
        <w:t>.</w:t>
      </w:r>
    </w:p>
    <w:p w14:paraId="4D06B76B" w14:textId="77777777" w:rsidR="00286D8F" w:rsidRPr="008F3AF9" w:rsidRDefault="00286D8F" w:rsidP="00286D8F">
      <w:pPr>
        <w:pStyle w:val="Style5"/>
        <w:widowControl/>
        <w:spacing w:line="240" w:lineRule="auto"/>
        <w:ind w:firstLine="567"/>
        <w:rPr>
          <w:sz w:val="26"/>
          <w:szCs w:val="26"/>
          <w:lang w:val="ro-RO"/>
        </w:rPr>
      </w:pPr>
      <w:r w:rsidRPr="008F3AF9">
        <w:rPr>
          <w:sz w:val="26"/>
          <w:szCs w:val="26"/>
          <w:lang w:val="ro-RO"/>
        </w:rPr>
        <w:t xml:space="preserve">(2) Poliţiştii din cadrul Inspectoratului de Poliţie Judeţean Argeş – Poliţia Municipiului </w:t>
      </w:r>
      <w:r w:rsidRPr="008F3AF9">
        <w:rPr>
          <w:noProof/>
          <w:spacing w:val="-10"/>
          <w:sz w:val="26"/>
          <w:szCs w:val="26"/>
          <w:lang w:val="ro-RO"/>
        </w:rPr>
        <w:t>Curtea de Arges</w:t>
      </w:r>
      <w:r w:rsidRPr="008F3AF9">
        <w:rPr>
          <w:sz w:val="26"/>
          <w:szCs w:val="26"/>
          <w:lang w:val="ro-RO"/>
        </w:rPr>
        <w:t xml:space="preserve"> pot constata şi sancţiona, în condiţiile legii, contravenţiile prevăzute în prezenta hotărâre.</w:t>
      </w:r>
    </w:p>
    <w:p w14:paraId="15B76F52" w14:textId="77777777" w:rsidR="00286D8F" w:rsidRPr="008F3AF9" w:rsidRDefault="00286D8F" w:rsidP="00286D8F">
      <w:pPr>
        <w:pStyle w:val="Style5"/>
        <w:widowControl/>
        <w:spacing w:line="240" w:lineRule="auto"/>
        <w:ind w:firstLine="567"/>
        <w:rPr>
          <w:sz w:val="26"/>
          <w:szCs w:val="26"/>
          <w:lang w:val="ro-RO"/>
        </w:rPr>
      </w:pPr>
      <w:r w:rsidRPr="008F3AF9">
        <w:rPr>
          <w:sz w:val="26"/>
          <w:szCs w:val="26"/>
          <w:lang w:val="ro-RO"/>
        </w:rPr>
        <w:t>(3) Contravenientul poate achita în termen de cel mult 15 zile de la data înmânării sau comunicării procesului-verbal, jumătate din minimul amenzii prevăzute de prezenta hotărâre, agentul constatator făcând mențiunea despre această posibilitate în procesul-verbal.</w:t>
      </w:r>
    </w:p>
    <w:p w14:paraId="39366266"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rPr>
      </w:pPr>
      <w:r w:rsidRPr="008F3AF9">
        <w:rPr>
          <w:sz w:val="26"/>
          <w:szCs w:val="26"/>
          <w:lang w:val="ro-RO"/>
        </w:rPr>
        <w:t>(4) Comunicarea procesului-verbal de constatare a contravenției se face prin poștă, cu aviz de primire sau prin afișare la domiciliul sau sediul contravenientului. Operațiunea de afișare se consemnează într-un proces-verbal, semnat de cel puțin un martor.</w:t>
      </w:r>
    </w:p>
    <w:p w14:paraId="7669B313" w14:textId="77777777" w:rsidR="00286D8F" w:rsidRPr="008F3AF9" w:rsidRDefault="00286D8F" w:rsidP="00286D8F">
      <w:pPr>
        <w:pStyle w:val="Style5"/>
        <w:widowControl/>
        <w:spacing w:line="240" w:lineRule="auto"/>
        <w:ind w:firstLine="567"/>
        <w:rPr>
          <w:rStyle w:val="FontStyle15"/>
          <w:rFonts w:eastAsiaTheme="majorEastAsia"/>
          <w:sz w:val="26"/>
          <w:szCs w:val="26"/>
          <w:lang w:val="ro-RO" w:eastAsia="ro-RO"/>
        </w:rPr>
      </w:pPr>
      <w:r w:rsidRPr="008F3AF9">
        <w:rPr>
          <w:rStyle w:val="FontStyle20"/>
          <w:rFonts w:eastAsiaTheme="majorEastAsia"/>
          <w:sz w:val="26"/>
          <w:szCs w:val="26"/>
          <w:lang w:val="ro-RO" w:eastAsia="ro-RO"/>
        </w:rPr>
        <w:lastRenderedPageBreak/>
        <w:t>Art.2</w:t>
      </w:r>
      <w:r w:rsidR="003E7F37" w:rsidRPr="008F3AF9">
        <w:rPr>
          <w:rStyle w:val="FontStyle20"/>
          <w:rFonts w:eastAsiaTheme="majorEastAsia"/>
          <w:sz w:val="26"/>
          <w:szCs w:val="26"/>
          <w:lang w:val="ro-RO" w:eastAsia="ro-RO"/>
        </w:rPr>
        <w:t>4</w:t>
      </w:r>
      <w:r w:rsidRPr="008F3AF9">
        <w:rPr>
          <w:rStyle w:val="FontStyle20"/>
          <w:rFonts w:eastAsiaTheme="majorEastAsia"/>
          <w:sz w:val="26"/>
          <w:szCs w:val="26"/>
          <w:lang w:val="ro-RO" w:eastAsia="ro-RO"/>
        </w:rPr>
        <w:t>.</w:t>
      </w:r>
      <w:r w:rsidRPr="008F3AF9">
        <w:rPr>
          <w:rStyle w:val="FontStyle15"/>
          <w:rFonts w:eastAsiaTheme="majorEastAsia"/>
          <w:sz w:val="26"/>
          <w:szCs w:val="26"/>
          <w:lang w:val="ro-RO" w:eastAsia="ro-RO"/>
        </w:rPr>
        <w:t xml:space="preserve"> Împotriva procesului-verbal de constatare a contravenţiei şi de aplicare a sancţiunii, se poate face plângere în termen de </w:t>
      </w:r>
      <w:r w:rsidRPr="008F3AF9">
        <w:rPr>
          <w:rStyle w:val="FontStyle20"/>
          <w:rFonts w:eastAsiaTheme="majorEastAsia"/>
          <w:b w:val="0"/>
          <w:sz w:val="26"/>
          <w:szCs w:val="26"/>
          <w:lang w:val="ro-RO" w:eastAsia="ro-RO"/>
        </w:rPr>
        <w:t>1</w:t>
      </w:r>
      <w:r w:rsidRPr="008F3AF9">
        <w:rPr>
          <w:rStyle w:val="FontStyle15"/>
          <w:rFonts w:eastAsiaTheme="majorEastAsia"/>
          <w:sz w:val="26"/>
          <w:szCs w:val="26"/>
          <w:lang w:val="ro-RO" w:eastAsia="ro-RO"/>
        </w:rPr>
        <w:t>5 zile de la data înmânării sau comunicării acestuia la Judecătoria Curtea de Arge</w:t>
      </w:r>
      <w:r w:rsidR="001213B9" w:rsidRPr="008F3AF9">
        <w:rPr>
          <w:rStyle w:val="FontStyle15"/>
          <w:rFonts w:eastAsiaTheme="majorEastAsia"/>
          <w:sz w:val="26"/>
          <w:szCs w:val="26"/>
          <w:lang w:val="ro-RO" w:eastAsia="ro-RO"/>
        </w:rPr>
        <w:t>ş</w:t>
      </w:r>
      <w:r w:rsidRPr="008F3AF9">
        <w:rPr>
          <w:rStyle w:val="FontStyle15"/>
          <w:rFonts w:eastAsiaTheme="majorEastAsia"/>
          <w:sz w:val="26"/>
          <w:szCs w:val="26"/>
          <w:lang w:val="ro-RO" w:eastAsia="ro-RO"/>
        </w:rPr>
        <w:t>.</w:t>
      </w:r>
    </w:p>
    <w:p w14:paraId="5007DFCE" w14:textId="77777777" w:rsidR="00286D8F" w:rsidRPr="008F3AF9" w:rsidRDefault="00286D8F" w:rsidP="00286D8F">
      <w:pPr>
        <w:pStyle w:val="Style5"/>
        <w:widowControl/>
        <w:spacing w:line="240" w:lineRule="auto"/>
        <w:ind w:firstLine="567"/>
        <w:rPr>
          <w:sz w:val="26"/>
          <w:szCs w:val="26"/>
          <w:lang w:val="ro-RO"/>
        </w:rPr>
      </w:pPr>
      <w:r w:rsidRPr="008F3AF9">
        <w:rPr>
          <w:rStyle w:val="FontStyle15"/>
          <w:rFonts w:eastAsiaTheme="majorEastAsia"/>
          <w:b/>
          <w:bCs/>
          <w:sz w:val="26"/>
          <w:szCs w:val="26"/>
          <w:lang w:val="ro-RO"/>
        </w:rPr>
        <w:t>Art.2</w:t>
      </w:r>
      <w:r w:rsidR="003E7F37" w:rsidRPr="008F3AF9">
        <w:rPr>
          <w:rStyle w:val="FontStyle15"/>
          <w:rFonts w:eastAsiaTheme="majorEastAsia"/>
          <w:b/>
          <w:bCs/>
          <w:sz w:val="26"/>
          <w:szCs w:val="26"/>
          <w:lang w:val="ro-RO"/>
        </w:rPr>
        <w:t>5</w:t>
      </w:r>
      <w:r w:rsidRPr="008F3AF9">
        <w:rPr>
          <w:rStyle w:val="FontStyle15"/>
          <w:rFonts w:eastAsiaTheme="majorEastAsia"/>
          <w:b/>
          <w:bCs/>
          <w:sz w:val="26"/>
          <w:szCs w:val="26"/>
          <w:lang w:val="ro-RO"/>
        </w:rPr>
        <w:t xml:space="preserve">. </w:t>
      </w:r>
      <w:r w:rsidRPr="008F3AF9">
        <w:rPr>
          <w:rStyle w:val="FontStyle15"/>
          <w:rFonts w:eastAsiaTheme="majorEastAsia"/>
          <w:sz w:val="26"/>
          <w:szCs w:val="26"/>
          <w:lang w:val="ro-RO" w:eastAsia="ro-RO"/>
        </w:rPr>
        <w:t xml:space="preserve">În sensul prevederilor prezentei hotărâri vor </w:t>
      </w:r>
      <w:r w:rsidRPr="008F3AF9">
        <w:rPr>
          <w:rStyle w:val="FontStyle15"/>
          <w:rFonts w:eastAsiaTheme="majorEastAsia"/>
          <w:spacing w:val="-20"/>
          <w:sz w:val="26"/>
          <w:szCs w:val="26"/>
          <w:lang w:val="ro-RO" w:eastAsia="ro-RO"/>
        </w:rPr>
        <w:t>fi</w:t>
      </w:r>
      <w:r w:rsidRPr="008F3AF9">
        <w:rPr>
          <w:rStyle w:val="FontStyle15"/>
          <w:rFonts w:eastAsiaTheme="majorEastAsia"/>
          <w:sz w:val="26"/>
          <w:szCs w:val="26"/>
          <w:lang w:val="ro-RO" w:eastAsia="ro-RO"/>
        </w:rPr>
        <w:t xml:space="preserve"> organizate permanent acţiuni de control având ca obiectiv verificarea respectării dispoziţiilor cuprinse în aceasta.</w:t>
      </w:r>
    </w:p>
    <w:p w14:paraId="5921BE12" w14:textId="77777777" w:rsidR="00286D8F" w:rsidRPr="008F3AF9" w:rsidRDefault="00286D8F" w:rsidP="00286D8F">
      <w:pPr>
        <w:ind w:firstLine="567"/>
        <w:jc w:val="both"/>
        <w:rPr>
          <w:sz w:val="26"/>
          <w:szCs w:val="26"/>
        </w:rPr>
      </w:pPr>
    </w:p>
    <w:p w14:paraId="71759E63" w14:textId="77777777" w:rsidR="00182305" w:rsidRPr="008F3AF9" w:rsidRDefault="00182305" w:rsidP="00286D8F">
      <w:pPr>
        <w:ind w:firstLine="567"/>
        <w:jc w:val="both"/>
        <w:rPr>
          <w:sz w:val="26"/>
          <w:szCs w:val="26"/>
        </w:rPr>
      </w:pPr>
    </w:p>
    <w:p w14:paraId="61B11DDA" w14:textId="62D7A518" w:rsidR="00182305" w:rsidRPr="008F3AF9" w:rsidRDefault="00182305" w:rsidP="00182305">
      <w:pPr>
        <w:ind w:firstLine="567"/>
        <w:jc w:val="right"/>
        <w:rPr>
          <w:sz w:val="26"/>
          <w:szCs w:val="26"/>
        </w:rPr>
      </w:pPr>
      <w:r w:rsidRPr="008F3AF9">
        <w:rPr>
          <w:sz w:val="26"/>
          <w:szCs w:val="26"/>
        </w:rPr>
        <w:t>Întocmit</w:t>
      </w:r>
    </w:p>
    <w:p w14:paraId="446AC40C" w14:textId="18B52220" w:rsidR="00182305" w:rsidRPr="008F3AF9" w:rsidRDefault="00182305" w:rsidP="00182305">
      <w:pPr>
        <w:ind w:firstLine="567"/>
        <w:jc w:val="right"/>
        <w:rPr>
          <w:sz w:val="26"/>
          <w:szCs w:val="26"/>
        </w:rPr>
      </w:pPr>
      <w:r w:rsidRPr="008F3AF9">
        <w:rPr>
          <w:sz w:val="26"/>
          <w:szCs w:val="26"/>
        </w:rPr>
        <w:t>Şef Serviciu Patrimoniu</w:t>
      </w:r>
    </w:p>
    <w:p w14:paraId="445AB187" w14:textId="4DB0D5E8" w:rsidR="00182305" w:rsidRPr="008F3AF9" w:rsidRDefault="00182305" w:rsidP="00182305">
      <w:pPr>
        <w:ind w:firstLine="567"/>
        <w:jc w:val="right"/>
        <w:rPr>
          <w:sz w:val="26"/>
          <w:szCs w:val="26"/>
        </w:rPr>
      </w:pPr>
      <w:r w:rsidRPr="008F3AF9">
        <w:rPr>
          <w:sz w:val="26"/>
          <w:szCs w:val="26"/>
        </w:rPr>
        <w:t>Adriana Conway</w:t>
      </w:r>
    </w:p>
    <w:p w14:paraId="7E85A961" w14:textId="77777777" w:rsidR="00F05597" w:rsidRPr="008F3AF9" w:rsidRDefault="00F05597" w:rsidP="00286D8F">
      <w:pPr>
        <w:ind w:firstLine="567"/>
        <w:rPr>
          <w:sz w:val="26"/>
          <w:szCs w:val="26"/>
        </w:rPr>
      </w:pPr>
    </w:p>
    <w:sectPr w:rsidR="00F05597" w:rsidRPr="008F3AF9" w:rsidSect="00286D8F">
      <w:footerReference w:type="default" r:id="rId7"/>
      <w:pgSz w:w="11907" w:h="16840" w:code="9"/>
      <w:pgMar w:top="567" w:right="851" w:bottom="567" w:left="1418" w:header="113"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76A9" w14:textId="77777777" w:rsidR="00684D82" w:rsidRDefault="00684D82">
      <w:r>
        <w:separator/>
      </w:r>
    </w:p>
  </w:endnote>
  <w:endnote w:type="continuationSeparator" w:id="0">
    <w:p w14:paraId="7F2BC72B" w14:textId="77777777" w:rsidR="00684D82" w:rsidRDefault="006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66899562"/>
      <w:docPartObj>
        <w:docPartGallery w:val="Page Numbers (Bottom of Page)"/>
        <w:docPartUnique/>
      </w:docPartObj>
    </w:sdtPr>
    <w:sdtEndPr>
      <w:rPr>
        <w:noProof/>
      </w:rPr>
    </w:sdtEndPr>
    <w:sdtContent>
      <w:p w14:paraId="442CFCD7" w14:textId="6D7F728E" w:rsidR="00182305" w:rsidRDefault="00182305">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66E9EA2C" w14:textId="1C109B92" w:rsidR="009A15F3" w:rsidRDefault="009A15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7223" w14:textId="77777777" w:rsidR="00684D82" w:rsidRDefault="00684D82">
      <w:r>
        <w:separator/>
      </w:r>
    </w:p>
  </w:footnote>
  <w:footnote w:type="continuationSeparator" w:id="0">
    <w:p w14:paraId="64A4E760" w14:textId="77777777" w:rsidR="00684D82" w:rsidRDefault="006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30AC"/>
    <w:multiLevelType w:val="hybridMultilevel"/>
    <w:tmpl w:val="41049240"/>
    <w:lvl w:ilvl="0" w:tplc="E01C0C7C">
      <w:start w:val="1"/>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15:restartNumberingAfterBreak="0">
    <w:nsid w:val="4DA330B5"/>
    <w:multiLevelType w:val="hybridMultilevel"/>
    <w:tmpl w:val="B572802A"/>
    <w:lvl w:ilvl="0" w:tplc="75CEDB74">
      <w:start w:val="1"/>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2" w15:restartNumberingAfterBreak="0">
    <w:nsid w:val="50AF0A91"/>
    <w:multiLevelType w:val="hybridMultilevel"/>
    <w:tmpl w:val="0BCAC654"/>
    <w:lvl w:ilvl="0" w:tplc="9902807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EC11239"/>
    <w:multiLevelType w:val="hybridMultilevel"/>
    <w:tmpl w:val="78D6391E"/>
    <w:lvl w:ilvl="0" w:tplc="A68A98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81563594">
    <w:abstractNumId w:val="0"/>
  </w:num>
  <w:num w:numId="2" w16cid:durableId="477646022">
    <w:abstractNumId w:val="1"/>
  </w:num>
  <w:num w:numId="3" w16cid:durableId="391656215">
    <w:abstractNumId w:val="3"/>
  </w:num>
  <w:num w:numId="4" w16cid:durableId="1919486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F"/>
    <w:rsid w:val="000B0863"/>
    <w:rsid w:val="001213B9"/>
    <w:rsid w:val="00153A76"/>
    <w:rsid w:val="0016125C"/>
    <w:rsid w:val="00182305"/>
    <w:rsid w:val="00205FCA"/>
    <w:rsid w:val="00230DF1"/>
    <w:rsid w:val="002620F4"/>
    <w:rsid w:val="00275599"/>
    <w:rsid w:val="00286D8F"/>
    <w:rsid w:val="002955FF"/>
    <w:rsid w:val="002A5818"/>
    <w:rsid w:val="002B6FAC"/>
    <w:rsid w:val="002C3B2D"/>
    <w:rsid w:val="00380C14"/>
    <w:rsid w:val="003E7F37"/>
    <w:rsid w:val="00416F06"/>
    <w:rsid w:val="004716F3"/>
    <w:rsid w:val="004A5482"/>
    <w:rsid w:val="004D444C"/>
    <w:rsid w:val="004E3807"/>
    <w:rsid w:val="00526E07"/>
    <w:rsid w:val="00546ED9"/>
    <w:rsid w:val="00584C8B"/>
    <w:rsid w:val="005B6667"/>
    <w:rsid w:val="005C63AE"/>
    <w:rsid w:val="005D448F"/>
    <w:rsid w:val="00684D82"/>
    <w:rsid w:val="00757271"/>
    <w:rsid w:val="00802140"/>
    <w:rsid w:val="00833DAD"/>
    <w:rsid w:val="008812B6"/>
    <w:rsid w:val="008C1534"/>
    <w:rsid w:val="008C7515"/>
    <w:rsid w:val="008F3AF9"/>
    <w:rsid w:val="00973814"/>
    <w:rsid w:val="00990CBD"/>
    <w:rsid w:val="0099695F"/>
    <w:rsid w:val="009A15F3"/>
    <w:rsid w:val="009E44D6"/>
    <w:rsid w:val="009E45A7"/>
    <w:rsid w:val="00AC6E66"/>
    <w:rsid w:val="00B0462B"/>
    <w:rsid w:val="00B4633D"/>
    <w:rsid w:val="00C3609B"/>
    <w:rsid w:val="00C90C16"/>
    <w:rsid w:val="00C93B6A"/>
    <w:rsid w:val="00C95E0B"/>
    <w:rsid w:val="00D13978"/>
    <w:rsid w:val="00E02CE6"/>
    <w:rsid w:val="00F05597"/>
    <w:rsid w:val="00FA02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5BC7"/>
  <w15:docId w15:val="{69C65F78-F363-4BFF-B6D7-8FECCF5A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D8F"/>
    <w:pPr>
      <w:spacing w:after="0" w:line="240" w:lineRule="auto"/>
    </w:pPr>
    <w:rPr>
      <w:rFonts w:ascii="Times New Roman" w:eastAsia="Times New Roman" w:hAnsi="Times New Roman" w:cs="Times New Roman"/>
      <w:kern w:val="0"/>
      <w:sz w:val="24"/>
      <w:szCs w:val="24"/>
      <w:lang w:val="ro-RO"/>
    </w:rPr>
  </w:style>
  <w:style w:type="paragraph" w:styleId="Heading1">
    <w:name w:val="heading 1"/>
    <w:basedOn w:val="Normal"/>
    <w:next w:val="Normal"/>
    <w:link w:val="Heading1Char"/>
    <w:uiPriority w:val="9"/>
    <w:qFormat/>
    <w:rsid w:val="00286D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86D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86D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86D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86D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86D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D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D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D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D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86D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86D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86D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86D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86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D8F"/>
    <w:rPr>
      <w:rFonts w:eastAsiaTheme="majorEastAsia" w:cstheme="majorBidi"/>
      <w:color w:val="272727" w:themeColor="text1" w:themeTint="D8"/>
    </w:rPr>
  </w:style>
  <w:style w:type="paragraph" w:styleId="Title">
    <w:name w:val="Title"/>
    <w:basedOn w:val="Normal"/>
    <w:next w:val="Normal"/>
    <w:link w:val="TitleChar"/>
    <w:uiPriority w:val="10"/>
    <w:qFormat/>
    <w:rsid w:val="00286D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D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D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D8F"/>
    <w:rPr>
      <w:i/>
      <w:iCs/>
      <w:color w:val="404040" w:themeColor="text1" w:themeTint="BF"/>
    </w:rPr>
  </w:style>
  <w:style w:type="paragraph" w:styleId="ListParagraph">
    <w:name w:val="List Paragraph"/>
    <w:basedOn w:val="Normal"/>
    <w:uiPriority w:val="34"/>
    <w:qFormat/>
    <w:rsid w:val="00286D8F"/>
    <w:pPr>
      <w:ind w:left="720"/>
      <w:contextualSpacing/>
    </w:pPr>
  </w:style>
  <w:style w:type="character" w:styleId="IntenseEmphasis">
    <w:name w:val="Intense Emphasis"/>
    <w:basedOn w:val="DefaultParagraphFont"/>
    <w:uiPriority w:val="21"/>
    <w:qFormat/>
    <w:rsid w:val="00286D8F"/>
    <w:rPr>
      <w:i/>
      <w:iCs/>
      <w:color w:val="365F91" w:themeColor="accent1" w:themeShade="BF"/>
    </w:rPr>
  </w:style>
  <w:style w:type="paragraph" w:styleId="IntenseQuote">
    <w:name w:val="Intense Quote"/>
    <w:basedOn w:val="Normal"/>
    <w:next w:val="Normal"/>
    <w:link w:val="IntenseQuoteChar"/>
    <w:uiPriority w:val="30"/>
    <w:qFormat/>
    <w:rsid w:val="00286D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86D8F"/>
    <w:rPr>
      <w:i/>
      <w:iCs/>
      <w:color w:val="365F91" w:themeColor="accent1" w:themeShade="BF"/>
    </w:rPr>
  </w:style>
  <w:style w:type="character" w:styleId="IntenseReference">
    <w:name w:val="Intense Reference"/>
    <w:basedOn w:val="DefaultParagraphFont"/>
    <w:uiPriority w:val="32"/>
    <w:qFormat/>
    <w:rsid w:val="00286D8F"/>
    <w:rPr>
      <w:b/>
      <w:bCs/>
      <w:smallCaps/>
      <w:color w:val="365F91" w:themeColor="accent1" w:themeShade="BF"/>
      <w:spacing w:val="5"/>
    </w:rPr>
  </w:style>
  <w:style w:type="paragraph" w:customStyle="1" w:styleId="Style4">
    <w:name w:val="Style4"/>
    <w:basedOn w:val="Normal"/>
    <w:rsid w:val="00286D8F"/>
    <w:pPr>
      <w:widowControl w:val="0"/>
      <w:autoSpaceDE w:val="0"/>
      <w:autoSpaceDN w:val="0"/>
      <w:adjustRightInd w:val="0"/>
      <w:spacing w:line="330" w:lineRule="exact"/>
      <w:ind w:firstLine="726"/>
    </w:pPr>
    <w:rPr>
      <w:lang w:val="en-US"/>
    </w:rPr>
  </w:style>
  <w:style w:type="paragraph" w:customStyle="1" w:styleId="Style5">
    <w:name w:val="Style5"/>
    <w:basedOn w:val="Normal"/>
    <w:rsid w:val="00286D8F"/>
    <w:pPr>
      <w:widowControl w:val="0"/>
      <w:autoSpaceDE w:val="0"/>
      <w:autoSpaceDN w:val="0"/>
      <w:adjustRightInd w:val="0"/>
      <w:spacing w:line="324" w:lineRule="exact"/>
      <w:ind w:firstLine="708"/>
      <w:jc w:val="both"/>
    </w:pPr>
    <w:rPr>
      <w:lang w:val="en-US"/>
    </w:rPr>
  </w:style>
  <w:style w:type="paragraph" w:customStyle="1" w:styleId="Style7">
    <w:name w:val="Style7"/>
    <w:basedOn w:val="Normal"/>
    <w:rsid w:val="00286D8F"/>
    <w:pPr>
      <w:widowControl w:val="0"/>
      <w:autoSpaceDE w:val="0"/>
      <w:autoSpaceDN w:val="0"/>
      <w:adjustRightInd w:val="0"/>
      <w:spacing w:line="322" w:lineRule="exact"/>
      <w:ind w:firstLine="714"/>
      <w:jc w:val="both"/>
    </w:pPr>
    <w:rPr>
      <w:lang w:val="en-US"/>
    </w:rPr>
  </w:style>
  <w:style w:type="character" w:customStyle="1" w:styleId="FontStyle15">
    <w:name w:val="Font Style15"/>
    <w:rsid w:val="00286D8F"/>
    <w:rPr>
      <w:rFonts w:ascii="Times New Roman" w:hAnsi="Times New Roman" w:cs="Times New Roman" w:hint="default"/>
      <w:sz w:val="24"/>
      <w:szCs w:val="24"/>
    </w:rPr>
  </w:style>
  <w:style w:type="character" w:customStyle="1" w:styleId="FontStyle17">
    <w:name w:val="Font Style17"/>
    <w:uiPriority w:val="99"/>
    <w:rsid w:val="00286D8F"/>
    <w:rPr>
      <w:rFonts w:ascii="Times New Roman" w:hAnsi="Times New Roman" w:cs="Times New Roman" w:hint="default"/>
      <w:sz w:val="16"/>
      <w:szCs w:val="16"/>
    </w:rPr>
  </w:style>
  <w:style w:type="character" w:customStyle="1" w:styleId="FontStyle20">
    <w:name w:val="Font Style20"/>
    <w:rsid w:val="00286D8F"/>
    <w:rPr>
      <w:rFonts w:ascii="Times New Roman" w:hAnsi="Times New Roman" w:cs="Times New Roman" w:hint="default"/>
      <w:b/>
      <w:bCs/>
      <w:sz w:val="24"/>
      <w:szCs w:val="24"/>
    </w:rPr>
  </w:style>
  <w:style w:type="paragraph" w:styleId="BodyText">
    <w:name w:val="Body Text"/>
    <w:basedOn w:val="Normal"/>
    <w:link w:val="BodyTextChar"/>
    <w:rsid w:val="00286D8F"/>
    <w:pPr>
      <w:spacing w:after="120"/>
    </w:pPr>
    <w:rPr>
      <w:szCs w:val="20"/>
      <w:lang w:val="en-GB"/>
    </w:rPr>
  </w:style>
  <w:style w:type="character" w:customStyle="1" w:styleId="BodyTextChar">
    <w:name w:val="Body Text Char"/>
    <w:basedOn w:val="DefaultParagraphFont"/>
    <w:link w:val="BodyText"/>
    <w:rsid w:val="00286D8F"/>
    <w:rPr>
      <w:rFonts w:ascii="Times New Roman" w:eastAsia="Times New Roman" w:hAnsi="Times New Roman" w:cs="Times New Roman"/>
      <w:kern w:val="0"/>
      <w:sz w:val="24"/>
      <w:szCs w:val="20"/>
    </w:rPr>
  </w:style>
  <w:style w:type="paragraph" w:styleId="Footer">
    <w:name w:val="footer"/>
    <w:basedOn w:val="Normal"/>
    <w:link w:val="FooterChar"/>
    <w:uiPriority w:val="99"/>
    <w:rsid w:val="00286D8F"/>
    <w:pPr>
      <w:tabs>
        <w:tab w:val="center" w:pos="4536"/>
        <w:tab w:val="right" w:pos="9072"/>
      </w:tabs>
    </w:pPr>
  </w:style>
  <w:style w:type="character" w:customStyle="1" w:styleId="FooterChar">
    <w:name w:val="Footer Char"/>
    <w:basedOn w:val="DefaultParagraphFont"/>
    <w:link w:val="Footer"/>
    <w:uiPriority w:val="99"/>
    <w:rsid w:val="00286D8F"/>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182305"/>
    <w:rPr>
      <w:color w:val="0000FF" w:themeColor="hyperlink"/>
      <w:u w:val="single"/>
    </w:rPr>
  </w:style>
  <w:style w:type="character" w:styleId="UnresolvedMention">
    <w:name w:val="Unresolved Mention"/>
    <w:basedOn w:val="DefaultParagraphFont"/>
    <w:uiPriority w:val="99"/>
    <w:semiHidden/>
    <w:unhideWhenUsed/>
    <w:rsid w:val="00182305"/>
    <w:rPr>
      <w:color w:val="605E5C"/>
      <w:shd w:val="clear" w:color="auto" w:fill="E1DFDD"/>
    </w:rPr>
  </w:style>
  <w:style w:type="paragraph" w:styleId="Header">
    <w:name w:val="header"/>
    <w:basedOn w:val="Normal"/>
    <w:link w:val="HeaderChar"/>
    <w:uiPriority w:val="99"/>
    <w:unhideWhenUsed/>
    <w:rsid w:val="00182305"/>
    <w:pPr>
      <w:tabs>
        <w:tab w:val="center" w:pos="4513"/>
        <w:tab w:val="right" w:pos="9026"/>
      </w:tabs>
    </w:pPr>
  </w:style>
  <w:style w:type="character" w:customStyle="1" w:styleId="HeaderChar">
    <w:name w:val="Header Char"/>
    <w:basedOn w:val="DefaultParagraphFont"/>
    <w:link w:val="Header"/>
    <w:uiPriority w:val="99"/>
    <w:rsid w:val="00182305"/>
    <w:rPr>
      <w:rFonts w:ascii="Times New Roman" w:eastAsia="Times New Roman" w:hAnsi="Times New Roman" w:cs="Times New Roman"/>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ADPP</dc:creator>
  <cp:keywords/>
  <dc:description/>
  <cp:lastModifiedBy>ADPP</cp:lastModifiedBy>
  <cp:revision>4</cp:revision>
  <cp:lastPrinted>2025-07-28T12:17:00Z</cp:lastPrinted>
  <dcterms:created xsi:type="dcterms:W3CDTF">2025-09-02T10:05:00Z</dcterms:created>
  <dcterms:modified xsi:type="dcterms:W3CDTF">2025-09-02T10:25:00Z</dcterms:modified>
</cp:coreProperties>
</file>